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/>
          <w:i w:val="0"/>
          <w:iCs w:val="0"/>
          <w:spacing w:val="8"/>
          <w:sz w:val="33"/>
          <w:szCs w:val="33"/>
          <w:shd w:val="clear" w:color="auto" w:fill="FFFFFF"/>
        </w:rPr>
      </w:pPr>
      <w:r>
        <w:rPr>
          <w:rFonts w:hint="eastAsia" w:ascii="Microsoft YaHei UI" w:hAnsi="Microsoft YaHei UI" w:eastAsia="Microsoft YaHei UI"/>
          <w:i w:val="0"/>
          <w:iCs w:val="0"/>
          <w:spacing w:val="8"/>
          <w:sz w:val="33"/>
          <w:szCs w:val="33"/>
          <w:shd w:val="clear" w:color="auto" w:fill="FFFFFF"/>
        </w:rPr>
        <w:t>4月2</w:t>
      </w:r>
      <w:r>
        <w:rPr>
          <w:rFonts w:hint="eastAsia" w:ascii="Microsoft YaHei UI" w:hAnsi="Microsoft YaHei UI" w:eastAsia="Microsoft YaHei UI"/>
          <w:i w:val="0"/>
          <w:iCs w:val="0"/>
          <w:spacing w:val="8"/>
          <w:sz w:val="33"/>
          <w:szCs w:val="33"/>
          <w:shd w:val="clear" w:color="auto" w:fill="FFFFFF"/>
          <w:lang w:val="en-US" w:eastAsia="zh-CN"/>
        </w:rPr>
        <w:t>5</w:t>
      </w:r>
      <w:r>
        <w:rPr>
          <w:rFonts w:hint="eastAsia" w:ascii="Microsoft YaHei UI" w:hAnsi="Microsoft YaHei UI" w:eastAsia="Microsoft YaHei UI"/>
          <w:i w:val="0"/>
          <w:iCs w:val="0"/>
          <w:spacing w:val="8"/>
          <w:sz w:val="33"/>
          <w:szCs w:val="33"/>
          <w:shd w:val="clear" w:color="auto" w:fill="FFFFFF"/>
        </w:rPr>
        <w:t>日，让我们相约</w:t>
      </w:r>
      <w:r>
        <w:rPr>
          <w:rFonts w:hint="eastAsia" w:ascii="Microsoft YaHei UI" w:hAnsi="Microsoft YaHei UI" w:eastAsia="Microsoft YaHei UI"/>
          <w:i w:val="0"/>
          <w:iCs w:val="0"/>
          <w:spacing w:val="8"/>
          <w:sz w:val="33"/>
          <w:szCs w:val="33"/>
          <w:shd w:val="clear" w:color="auto" w:fill="FFFFFF"/>
          <w:lang w:val="en-US" w:eastAsia="zh-CN"/>
        </w:rPr>
        <w:t>夜郎</w:t>
      </w:r>
      <w:r>
        <w:rPr>
          <w:rFonts w:hint="eastAsia" w:ascii="Microsoft YaHei UI" w:hAnsi="Microsoft YaHei UI" w:eastAsia="Microsoft YaHei UI"/>
          <w:i w:val="0"/>
          <w:iCs w:val="0"/>
          <w:spacing w:val="8"/>
          <w:sz w:val="33"/>
          <w:szCs w:val="33"/>
          <w:shd w:val="clear" w:color="auto" w:fill="FFFFFF"/>
        </w:rPr>
        <w:t>广场！</w:t>
      </w:r>
    </w:p>
    <w:p>
      <w:pPr>
        <w:pStyle w:val="7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rPr>
          <w:rFonts w:hint="eastAsia" w:ascii="仿宋_GB2312" w:hAnsi="仿宋_GB2312" w:eastAsia="仿宋_GB2312"/>
          <w:b/>
          <w:sz w:val="24"/>
          <w:szCs w:val="24"/>
        </w:rPr>
      </w:pPr>
      <w:r>
        <w:rPr>
          <w:rFonts w:hint="eastAsia" w:ascii="Microsoft YaHei UI" w:hAnsi="Microsoft YaHei UI" w:eastAsia="Microsoft YaHei UI"/>
          <w:i w:val="0"/>
          <w:iCs w:val="0"/>
          <w:spacing w:val="0"/>
          <w:sz w:val="33"/>
          <w:szCs w:val="33"/>
          <w:shd w:val="clear" w:color="auto" w:fill="FFFFFF"/>
        </w:rPr>
        <w:t>——</w:t>
      </w:r>
      <w:r>
        <w:rPr>
          <w:rFonts w:hint="eastAsia" w:ascii="Microsoft YaHei UI" w:hAnsi="Microsoft YaHei UI" w:eastAsia="Microsoft YaHei UI"/>
          <w:i w:val="0"/>
          <w:iCs w:val="0"/>
          <w:spacing w:val="0"/>
          <w:sz w:val="33"/>
          <w:szCs w:val="33"/>
          <w:shd w:val="clear" w:color="auto" w:fill="FFFFFF"/>
          <w:lang w:val="en-US" w:eastAsia="zh-CN"/>
        </w:rPr>
        <w:t>新晃县</w:t>
      </w:r>
      <w:r>
        <w:rPr>
          <w:rFonts w:hint="eastAsia" w:ascii="Microsoft YaHei UI" w:hAnsi="Microsoft YaHei UI" w:eastAsia="Microsoft YaHei UI"/>
          <w:i w:val="0"/>
          <w:iCs w:val="0"/>
          <w:spacing w:val="8"/>
          <w:sz w:val="33"/>
          <w:szCs w:val="33"/>
          <w:shd w:val="clear" w:color="auto" w:fill="FFFFFF"/>
        </w:rPr>
        <w:t>开展4.25全国儿童预防接种日大型宣传活动</w:t>
      </w:r>
    </w:p>
    <w:p>
      <w:pPr>
        <w:pStyle w:val="7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/>
          <w:i w:val="0"/>
          <w:iCs w:val="0"/>
          <w:spacing w:val="8"/>
          <w:sz w:val="33"/>
          <w:szCs w:val="33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Microsoft YaHei UI" w:hAnsi="Microsoft YaHei UI" w:eastAsia="Microsoft YaHei UI"/>
          <w:i w:val="0"/>
          <w:iCs w:val="0"/>
          <w:color w:val="FF0000"/>
          <w:spacing w:val="8"/>
          <w:kern w:val="0"/>
          <w:sz w:val="25"/>
          <w:szCs w:val="25"/>
          <w:shd w:val="clear" w:color="FFFFFF" w:fill="D9D9D9"/>
          <w:lang w:val="en-US" w:eastAsia="zh-CN" w:bidi="ar"/>
        </w:rPr>
      </w:pPr>
      <w:r>
        <w:rPr>
          <w:rFonts w:hint="eastAsia" w:ascii="Microsoft YaHei UI" w:hAnsi="Microsoft YaHei UI" w:eastAsia="Microsoft YaHei UI"/>
          <w:i w:val="0"/>
          <w:iCs w:val="0"/>
          <w:color w:val="FF0000"/>
          <w:spacing w:val="8"/>
          <w:kern w:val="0"/>
          <w:sz w:val="25"/>
          <w:szCs w:val="25"/>
          <w:shd w:val="clear" w:color="FFFFFF" w:fill="D9D9D9"/>
          <w:lang w:val="en-US" w:eastAsia="zh-CN" w:bidi="ar"/>
        </w:rPr>
        <w:t>全国儿童预防接种日</w:t>
      </w:r>
    </w:p>
    <w:p>
      <w:pPr>
        <w:pStyle w:val="10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</w:pPr>
      <w:r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  <w:t>　</w:t>
      </w:r>
    </w:p>
    <w:p>
      <w:pPr>
        <w:pStyle w:val="10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10" w:beforeAutospacing="0" w:after="0" w:afterAutospacing="0" w:line="420" w:lineRule="atLeast"/>
        <w:ind w:left="0" w:right="0" w:firstLine="420"/>
        <w:jc w:val="left"/>
        <w:rPr>
          <w:rFonts w:hint="eastAsia" w:ascii="宋体" w:hAnsi="宋体"/>
          <w:i w:val="0"/>
          <w:iC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i w:val="0"/>
          <w:iC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  <w:t>4月25日是第37个全国儿童预防接种日，</w:t>
      </w:r>
      <w:r>
        <w:rPr>
          <w:rFonts w:hint="eastAsia" w:ascii="宋体" w:hAnsi="宋体"/>
          <w:i w:val="0"/>
          <w:iC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今年的</w:t>
      </w:r>
      <w:r>
        <w:rPr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  <w:t>宣传主题是“主动接种疫苗，共享健康生活”。</w:t>
      </w:r>
    </w:p>
    <w:p>
      <w:pPr>
        <w:pStyle w:val="10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</w:pPr>
      <w:r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  <w:fldChar w:fldCharType="begin"/>
      </w:r>
      <w:r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  <w:instrText xml:space="preserve">INCLUDEPICTURE \d "https://mmbiz.qpic.cn/mmbiz_jpg/lE8riaZozQ8kn50nAaFaxj7Pa0IQKVFdSKox3icOGvLs8EZGZp0fiafW8KCYChtIlzNn8PDg75gm7HQia195XymGJQ/640?wx_fmt=jpeg&amp;wxfrom=5&amp;wx_lazy=1&amp;wx_co=1" \* MERGEFORMATINET </w:instrText>
      </w:r>
      <w:r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  <w:fldChar w:fldCharType="separate"/>
      </w:r>
      <w:r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  <w:drawing>
          <wp:inline distT="0" distB="0" distL="0" distR="0">
            <wp:extent cx="5740400" cy="389890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  <w:t>为使公众更好地理解预防接种与疫苗的重要性，普及预防接种知识</w:t>
      </w:r>
      <w:r>
        <w:rPr>
          <w:rFonts w:hint="eastAsia" w:ascii="宋体" w:hAnsi="宋体"/>
          <w:i w:val="0"/>
          <w:iCs w:val="0"/>
          <w:color w:val="000000"/>
          <w:spacing w:val="8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  <w:t>提高公众接种疫苗的积极性，及群众健康意识，由</w:t>
      </w:r>
      <w:r>
        <w:rPr>
          <w:rFonts w:hint="eastAsia" w:ascii="宋体" w:hAnsi="宋体"/>
          <w:i w:val="0"/>
          <w:iC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县</w:t>
      </w:r>
      <w:r>
        <w:rPr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  <w:t>卫生健康</w:t>
      </w:r>
      <w:r>
        <w:rPr>
          <w:rFonts w:hint="eastAsia" w:ascii="宋体" w:hAnsi="宋体"/>
          <w:i w:val="0"/>
          <w:iC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局</w:t>
      </w:r>
      <w:r>
        <w:rPr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/>
          <w:i w:val="0"/>
          <w:iC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县</w:t>
      </w:r>
      <w:r>
        <w:rPr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  <w:t>疾病预防控制中心主办，</w:t>
      </w:r>
      <w:r>
        <w:rPr>
          <w:rFonts w:hint="eastAsia" w:ascii="宋体" w:hAnsi="宋体"/>
          <w:i w:val="0"/>
          <w:iC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晃州镇中心卫生院、晃州镇方家屯卫生院、晃州镇兴隆卫生院承办</w:t>
      </w:r>
      <w:r>
        <w:rPr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  <w:t>的第37个全国预防接种日大型宣传活动将于</w:t>
      </w:r>
      <w:r>
        <w:rPr>
          <w:rStyle w:val="11"/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  <w:t>4月2</w:t>
      </w:r>
      <w:r>
        <w:rPr>
          <w:rStyle w:val="11"/>
          <w:rFonts w:hint="eastAsia" w:ascii="宋体" w:hAnsi="宋体"/>
          <w:i w:val="0"/>
          <w:iC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5</w:t>
      </w:r>
      <w:r>
        <w:rPr>
          <w:rStyle w:val="11"/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  <w:t>日</w:t>
      </w:r>
      <w:r>
        <w:rPr>
          <w:rStyle w:val="11"/>
          <w:rFonts w:hint="eastAsia" w:ascii="宋体" w:hAnsi="宋体"/>
          <w:i w:val="0"/>
          <w:iC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9</w:t>
      </w:r>
      <w:r>
        <w:rPr>
          <w:rStyle w:val="11"/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  <w:t>:00-1</w:t>
      </w:r>
      <w:r>
        <w:rPr>
          <w:rStyle w:val="11"/>
          <w:rFonts w:hint="eastAsia" w:ascii="宋体" w:hAnsi="宋体"/>
          <w:i w:val="0"/>
          <w:iC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1</w:t>
      </w:r>
      <w:r>
        <w:rPr>
          <w:rStyle w:val="11"/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  <w:t>:00在</w:t>
      </w:r>
      <w:r>
        <w:rPr>
          <w:rStyle w:val="11"/>
          <w:rFonts w:hint="eastAsia" w:ascii="宋体" w:hAnsi="宋体"/>
          <w:i w:val="0"/>
          <w:iC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夜郎</w:t>
      </w:r>
      <w:r>
        <w:rPr>
          <w:rStyle w:val="11"/>
          <w:rFonts w:hint="eastAsia" w:ascii="宋体" w:hAnsi="宋体" w:eastAsia="宋体"/>
          <w:i w:val="0"/>
          <w:iCs w:val="0"/>
          <w:color w:val="000000"/>
          <w:spacing w:val="8"/>
          <w:sz w:val="24"/>
          <w:szCs w:val="24"/>
          <w:shd w:val="clear" w:color="auto" w:fill="FFFFFF"/>
        </w:rPr>
        <w:t>广场隆重举行。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/>
          <w:b w:val="0"/>
          <w:i w:val="0"/>
          <w:color w:val="000000"/>
          <w:spacing w:val="8"/>
          <w:sz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 w:val="0"/>
          <w:i w:val="0"/>
          <w:color w:val="000000"/>
          <w:spacing w:val="8"/>
          <w:sz w:val="28"/>
          <w:shd w:val="clear" w:color="auto" w:fill="FFFFFF"/>
        </w:rPr>
        <w:t>届时将在夜郎广场集中设置预防接种咨询服务台，各单位专家、接种医生将现场坐诊、咨询，为群众答疑解惑。现场</w:t>
      </w:r>
      <w:r>
        <w:rPr>
          <w:rFonts w:hint="eastAsia" w:ascii="宋体" w:hAnsi="宋体" w:eastAsia="宋体"/>
          <w:b w:val="0"/>
          <w:i w:val="0"/>
          <w:color w:val="000000"/>
          <w:spacing w:val="8"/>
          <w:sz w:val="28"/>
          <w:shd w:val="clear" w:color="auto" w:fill="FFFFFF"/>
          <w:lang w:val="en-US" w:eastAsia="zh-CN"/>
        </w:rPr>
        <w:t>还有预防接种</w:t>
      </w:r>
      <w:r>
        <w:rPr>
          <w:rFonts w:hint="eastAsia" w:ascii="宋体" w:hAnsi="宋体" w:eastAsia="宋体"/>
          <w:b w:val="0"/>
          <w:i w:val="0"/>
          <w:color w:val="000000"/>
          <w:spacing w:val="8"/>
          <w:sz w:val="28"/>
          <w:shd w:val="clear" w:color="auto" w:fill="FFFFFF"/>
        </w:rPr>
        <w:t>知识抢答</w:t>
      </w:r>
      <w:r>
        <w:rPr>
          <w:rFonts w:hint="eastAsia" w:ascii="宋体" w:hAnsi="宋体" w:eastAsia="宋体"/>
          <w:b w:val="0"/>
          <w:i w:val="0"/>
          <w:color w:val="000000"/>
          <w:spacing w:val="8"/>
          <w:sz w:val="28"/>
          <w:shd w:val="clear" w:color="auto" w:fill="FFFFFF"/>
          <w:lang w:val="en-US" w:eastAsia="zh-CN"/>
        </w:rPr>
        <w:t>活动</w:t>
      </w:r>
      <w:r>
        <w:rPr>
          <w:rFonts w:hint="eastAsia" w:ascii="宋体" w:hAnsi="宋体" w:eastAsia="宋体"/>
          <w:b w:val="0"/>
          <w:i w:val="0"/>
          <w:color w:val="000000"/>
          <w:spacing w:val="8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 w:val="0"/>
          <w:i w:val="0"/>
          <w:color w:val="000000"/>
          <w:spacing w:val="8"/>
          <w:sz w:val="28"/>
          <w:shd w:val="clear" w:color="auto" w:fill="FFFFFF"/>
        </w:rPr>
        <w:t>可</w:t>
      </w:r>
      <w:r>
        <w:rPr>
          <w:rFonts w:hint="eastAsia" w:ascii="宋体" w:hAnsi="宋体" w:eastAsia="宋体"/>
          <w:b w:val="0"/>
          <w:i w:val="0"/>
          <w:color w:val="000000"/>
          <w:spacing w:val="8"/>
          <w:sz w:val="28"/>
          <w:shd w:val="clear" w:color="auto" w:fill="FFFFFF"/>
        </w:rPr>
        <w:t>以</w:t>
      </w:r>
      <w:r>
        <w:rPr>
          <w:rFonts w:hint="eastAsia" w:ascii="宋体" w:hAnsi="宋体" w:eastAsia="宋体"/>
          <w:b w:val="0"/>
          <w:i w:val="0"/>
          <w:color w:val="000000"/>
          <w:spacing w:val="8"/>
          <w:sz w:val="28"/>
          <w:shd w:val="clear" w:color="auto" w:fill="FFFFFF"/>
          <w:lang w:val="en-US" w:eastAsia="zh-CN"/>
        </w:rPr>
        <w:t>让大家</w:t>
      </w:r>
      <w:r>
        <w:rPr>
          <w:rFonts w:hint="eastAsia" w:ascii="宋体" w:hAnsi="宋体" w:eastAsia="宋体"/>
          <w:b w:val="0"/>
          <w:i w:val="0"/>
          <w:color w:val="000000"/>
          <w:spacing w:val="8"/>
          <w:sz w:val="28"/>
          <w:shd w:val="clear" w:color="auto" w:fill="FFFFFF"/>
        </w:rPr>
        <w:t>了解到最新</w:t>
      </w:r>
      <w:bookmarkStart w:id="0" w:name="_GoBack"/>
      <w:bookmarkEnd w:id="0"/>
      <w:r>
        <w:rPr>
          <w:rFonts w:hint="eastAsia" w:ascii="宋体" w:hAnsi="宋体" w:eastAsia="宋体"/>
          <w:b w:val="0"/>
          <w:i w:val="0"/>
          <w:color w:val="000000"/>
          <w:spacing w:val="8"/>
          <w:sz w:val="28"/>
          <w:shd w:val="clear" w:color="auto" w:fill="FFFFFF"/>
        </w:rPr>
        <w:t>最权威的预防接种知识及信息。同时，主办方备有宣传购物袋、宣传折页、宝宝生活用品等精美礼品，欢迎广大群众特别是家长朋友们到现场围观！</w:t>
      </w:r>
    </w:p>
    <w:p>
      <w:pPr>
        <w:pStyle w:val="10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</w:pPr>
      <w:r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  <w:fldChar w:fldCharType="begin"/>
      </w:r>
      <w:r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  <w:instrText xml:space="preserve">INCLUDEPICTURE \d "https://mmbiz.qpic.cn/mmbiz_jpg/lE8riaZozQ8kn50nAaFaxj7Pa0IQKVFdS60Y0kDAvQQ5Dt2ozR7hvTerTIeWcK3MfVJr5KM53SBibgv2icTejwuzA/640?wx_fmt=jpeg&amp;wxfrom=5&amp;wx_lazy=1&amp;wx_co=1" \* MERGEFORMATINET </w:instrText>
      </w:r>
      <w:r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  <w:fldChar w:fldCharType="separate"/>
      </w:r>
      <w:r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  <w:drawing>
          <wp:inline distT="0" distB="0" distL="0" distR="0">
            <wp:extent cx="3949700" cy="2578100"/>
            <wp:effectExtent l="0" t="0" r="0" b="0"/>
            <wp:docPr id="3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i10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/>
          <w:i w:val="0"/>
          <w:iCs w:val="0"/>
          <w:spacing w:val="8"/>
          <w:sz w:val="25"/>
          <w:szCs w:val="25"/>
          <w:shd w:val="clear" w:color="auto" w:fill="FFFFFF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firstLine="0" w:firstLineChars="0"/>
        <w:jc w:val="left"/>
        <w:rPr>
          <w:rFonts w:ascii="仿宋_GB2312" w:hAns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2"/>
          <w:sz w:val="36"/>
          <w:szCs w:val="36"/>
          <w:u w:val="single"/>
          <w:shd w:val="clear" w:color="auto" w:fill="auto"/>
          <w:lang w:val="en-US" w:eastAsia="zh-CN" w:bidi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2Q1Njg4MjliNDBkNzYyOWQ0YzUzZTQyOGExZjA3YTQifQ=="/>
  </w:docVars>
  <w:rsids>
    <w:rsidRoot w:val="00000000"/>
    <w:rsid w:val="275D5282"/>
    <w:rsid w:val="334A2B84"/>
    <w:rsid w:val="3A550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5"/>
    <w:qFormat/>
    <w:uiPriority w:val="9"/>
    <w:pPr>
      <w:spacing w:beforeAutospacing="0" w:afterAutospacing="0"/>
      <w:jc w:val="left"/>
    </w:pPr>
    <w:rPr>
      <w:rFonts w:ascii="Times New Roman" w:hAnsi="Times New Roman" w:eastAsia="宋体" w:cs="Times New Roman"/>
      <w:b/>
      <w:sz w:val="36"/>
      <w:lang w:val="en-US"/>
    </w:rPr>
  </w:style>
  <w:style w:type="paragraph" w:styleId="3">
    <w:name w:val="heading 3"/>
    <w:next w:val="1"/>
    <w:link w:val="16"/>
    <w:qFormat/>
    <w:uiPriority w:val="9"/>
    <w:pPr>
      <w:jc w:val="left"/>
    </w:pPr>
    <w:rPr>
      <w:rFonts w:ascii="Times New Roman" w:hAnsi="Times New Roman" w:eastAsia="宋体" w:cs="Times New Roman"/>
      <w:b/>
      <w:sz w:val="28"/>
      <w:lang w:val="en-US"/>
    </w:rPr>
  </w:style>
  <w:style w:type="paragraph" w:styleId="4">
    <w:name w:val="heading 4"/>
    <w:next w:val="1"/>
    <w:link w:val="17"/>
    <w:qFormat/>
    <w:uiPriority w:val="9"/>
    <w:pPr>
      <w:jc w:val="left"/>
    </w:pPr>
    <w:rPr>
      <w:rFonts w:ascii="Times New Roman" w:hAnsi="Times New Roman" w:eastAsia="宋体" w:cs="Times New Roman"/>
      <w:b/>
      <w:sz w:val="24"/>
      <w:lang w:val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 11"/>
    <w:basedOn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/>
      <w:kern w:val="44"/>
      <w:sz w:val="24"/>
      <w:szCs w:val="24"/>
      <w:lang w:val="en-US" w:eastAsia="zh-CN" w:bidi="ar"/>
    </w:rPr>
  </w:style>
  <w:style w:type="character" w:customStyle="1" w:styleId="8">
    <w:name w:val="默认段落字体1"/>
    <w:link w:val="1"/>
    <w:semiHidden/>
    <w:qFormat/>
    <w:uiPriority w:val="0"/>
  </w:style>
  <w:style w:type="table" w:customStyle="1" w:styleId="9">
    <w:name w:val="普通表格1"/>
    <w:semiHidden/>
    <w:uiPriority w:val="0"/>
  </w:style>
  <w:style w:type="paragraph" w:customStyle="1" w:styleId="10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要点1"/>
    <w:basedOn w:val="8"/>
    <w:link w:val="1"/>
    <w:qFormat/>
    <w:uiPriority w:val="0"/>
    <w:rPr>
      <w:b/>
    </w:rPr>
  </w:style>
  <w:style w:type="character" w:customStyle="1" w:styleId="12">
    <w:name w:val="强调1"/>
    <w:basedOn w:val="8"/>
    <w:link w:val="1"/>
    <w:qFormat/>
    <w:uiPriority w:val="0"/>
    <w:rPr>
      <w:i/>
    </w:rPr>
  </w:style>
  <w:style w:type="character" w:customStyle="1" w:styleId="13">
    <w:name w:val="超链接1"/>
    <w:basedOn w:val="8"/>
    <w:link w:val="1"/>
    <w:uiPriority w:val="0"/>
    <w:rPr>
      <w:color w:val="0000FF"/>
      <w:u w:val="single"/>
    </w:rPr>
  </w:style>
  <w:style w:type="paragraph" w:customStyle="1" w:styleId="14">
    <w:name w:val="列出段落1"/>
    <w:basedOn w:val="1"/>
    <w:uiPriority w:val="0"/>
    <w:pPr>
      <w:ind w:firstLine="420" w:firstLineChars="200"/>
    </w:pPr>
    <w:rPr>
      <w:rFonts w:ascii="Calibri" w:hAnsi="Calibri"/>
      <w:sz w:val="21"/>
      <w:szCs w:val="21"/>
    </w:rPr>
  </w:style>
  <w:style w:type="character" w:customStyle="1" w:styleId="15">
    <w:name w:val="标题 1 字符"/>
    <w:link w:val="2"/>
    <w:uiPriority w:val="9"/>
    <w:rPr>
      <w:b/>
      <w:sz w:val="36"/>
    </w:rPr>
  </w:style>
  <w:style w:type="character" w:customStyle="1" w:styleId="16">
    <w:name w:val="标题 3 字符"/>
    <w:link w:val="3"/>
    <w:uiPriority w:val="9"/>
    <w:rPr>
      <w:b/>
      <w:sz w:val="28"/>
    </w:rPr>
  </w:style>
  <w:style w:type="character" w:customStyle="1" w:styleId="17">
    <w:name w:val="标题 4 字符"/>
    <w:link w:val="4"/>
    <w:uiPriority w:val="9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348</Words>
  <Characters>368</Characters>
  <Lines>0</Lines>
  <Paragraphs>0</Paragraphs>
  <TotalTime>3</TotalTime>
  <ScaleCrop>false</ScaleCrop>
  <LinksUpToDate>false</LinksUpToDate>
  <CharactersWithSpaces>378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2023-04-24T00:50:00Z</dcterms:created>
  <dc:creator>Administrator</dc:creator>
  <cp:lastModifiedBy>Administrator</cp:lastModifiedBy>
  <dcterms:modified xsi:type="dcterms:W3CDTF">2023-04-24T02:34:49Z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FE0A5B62E51D4A3AAAA6DB5ECBA2C3FE</vt:lpwstr>
  </property>
</Properties>
</file>