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76DAF">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3EFC1591">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6F9B1598">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33AB4FB0">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6805FF4C">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6C152A81">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2C2A85E4">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晃农组</w:t>
      </w:r>
      <w:r>
        <w:rPr>
          <w:rFonts w:hint="default" w:ascii="Times New Roman" w:hAnsi="Times New Roman" w:eastAsia="仿宋_GB2312" w:cs="Times New Roman"/>
          <w:sz w:val="32"/>
          <w:szCs w:val="32"/>
          <w:lang w:val="en-US" w:eastAsia="zh-CN"/>
        </w:rPr>
        <w:t>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p>
    <w:p w14:paraId="4FE1ECF2">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7C05A709">
      <w:pPr>
        <w:spacing w:line="600" w:lineRule="exact"/>
        <w:jc w:val="center"/>
        <w:rPr>
          <w:rFonts w:hint="default" w:ascii="Times New Roman" w:hAnsi="Times New Roman" w:eastAsia="方正小标宋_GBK" w:cs="Times New Roman"/>
          <w:b w:val="0"/>
          <w:bCs w:val="0"/>
          <w:spacing w:val="0"/>
          <w:sz w:val="44"/>
          <w:szCs w:val="44"/>
          <w:lang w:val="en-US" w:eastAsia="zh-CN"/>
        </w:rPr>
      </w:pPr>
      <w:r>
        <w:rPr>
          <w:rFonts w:hint="default" w:ascii="Times New Roman" w:hAnsi="Times New Roman" w:eastAsia="方正小标宋_GBK" w:cs="Times New Roman"/>
          <w:b w:val="0"/>
          <w:bCs w:val="0"/>
          <w:spacing w:val="0"/>
          <w:sz w:val="44"/>
          <w:szCs w:val="44"/>
          <w:lang w:val="en-US" w:eastAsia="zh-CN"/>
        </w:rPr>
        <w:t>中共新晃侗族自治县委农村工作领导小组</w:t>
      </w:r>
    </w:p>
    <w:p w14:paraId="5972AEC9">
      <w:pPr>
        <w:pStyle w:val="6"/>
        <w:spacing w:beforeAutospacing="0" w:afterAutospacing="0" w:line="60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关于调整2024年度中央第一、第二批财政衔接推进乡村振兴补助资金项目计划的通知</w:t>
      </w:r>
    </w:p>
    <w:p w14:paraId="327FCA47">
      <w:pPr>
        <w:wordWrap w:val="0"/>
        <w:spacing w:line="600" w:lineRule="exact"/>
        <w:rPr>
          <w:rFonts w:ascii="Times New Roman" w:hAnsi="Times New Roman" w:eastAsia="仿宋_GB2312"/>
          <w:sz w:val="32"/>
          <w:szCs w:val="32"/>
        </w:rPr>
      </w:pPr>
    </w:p>
    <w:p w14:paraId="15A6BC0F">
      <w:pPr>
        <w:keepNext w:val="0"/>
        <w:keepLines w:val="0"/>
        <w:pageBreakBefore w:val="0"/>
        <w:widowControl w:val="0"/>
        <w:kinsoku/>
        <w:wordWrap w:val="0"/>
        <w:overflowPunct/>
        <w:topLinePunct w:val="0"/>
        <w:autoSpaceDE/>
        <w:autoSpaceDN/>
        <w:bidi w:val="0"/>
        <w:adjustRightInd/>
        <w:snapToGrid/>
        <w:spacing w:line="560" w:lineRule="exact"/>
        <w:ind w:left="0" w:leftChars="0"/>
        <w:textAlignment w:val="auto"/>
        <w:rPr>
          <w:rFonts w:ascii="Times New Roman" w:hAnsi="Times New Roman" w:eastAsia="仿宋_GB2312"/>
          <w:sz w:val="32"/>
          <w:szCs w:val="32"/>
        </w:rPr>
      </w:pPr>
      <w:r>
        <w:rPr>
          <w:rFonts w:ascii="Times New Roman" w:hAnsi="Times New Roman" w:eastAsia="仿宋_GB2312"/>
          <w:sz w:val="32"/>
          <w:szCs w:val="32"/>
        </w:rPr>
        <w:t>各有关项目实施单位：</w:t>
      </w:r>
    </w:p>
    <w:p w14:paraId="658FAA54">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根据我县衔接资金管理办法，结合巩固拓展脱贫攻坚成果同乡村振兴有效衔接工作实际，经研究，现对</w:t>
      </w:r>
      <w:r>
        <w:rPr>
          <w:rFonts w:ascii="Times New Roman" w:hAnsi="Times New Roman" w:eastAsia="仿宋_GB2312"/>
          <w:bCs/>
          <w:sz w:val="32"/>
          <w:szCs w:val="32"/>
        </w:rPr>
        <w:t>2024年度中央第一、第二批财政衔接推进乡村振兴补助资金项目计划</w:t>
      </w:r>
      <w:r>
        <w:rPr>
          <w:rFonts w:ascii="Times New Roman" w:hAnsi="Times New Roman" w:eastAsia="仿宋_GB2312"/>
          <w:sz w:val="32"/>
          <w:szCs w:val="32"/>
        </w:rPr>
        <w:t>调整有关事项通知如下：</w:t>
      </w:r>
    </w:p>
    <w:p w14:paraId="0EA814C3">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黑体"/>
          <w:sz w:val="32"/>
          <w:szCs w:val="32"/>
        </w:rPr>
      </w:pPr>
      <w:r>
        <w:rPr>
          <w:rFonts w:ascii="Times New Roman" w:hAnsi="Times New Roman" w:eastAsia="黑体"/>
          <w:sz w:val="32"/>
          <w:szCs w:val="32"/>
        </w:rPr>
        <w:t>一、调整资金规模及项目安排</w:t>
      </w:r>
    </w:p>
    <w:p w14:paraId="036B7B3A">
      <w:pPr>
        <w:pStyle w:val="2"/>
        <w:keepNext w:val="0"/>
        <w:keepLines w:val="0"/>
        <w:pageBreakBefore w:val="0"/>
        <w:widowControl w:val="0"/>
        <w:kinsoku/>
        <w:wordWrap w:val="0"/>
        <w:overflowPunct/>
        <w:topLinePunct w:val="0"/>
        <w:autoSpaceDE/>
        <w:autoSpaceDN/>
        <w:bidi w:val="0"/>
        <w:adjustRightInd/>
        <w:snapToGrid/>
        <w:spacing w:before="0" w:after="0" w:line="560" w:lineRule="exact"/>
        <w:ind w:left="0" w:leftChars="0" w:firstLine="480" w:firstLineChars="150"/>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此次调整的资金共922万元。将晃州镇石坞溪村东魁杨梅大棚建设320万元，调整为晃州镇洞坡村粮食产后服务中心建设320万元。将黄牛养殖及加工建设502万元，调整为波</w:t>
      </w:r>
      <w:r>
        <w:rPr>
          <w:rFonts w:hint="eastAsia" w:ascii="Times New Roman" w:hAnsi="Times New Roman" w:eastAsia="仿宋_GB2312" w:cs="Times New Roman"/>
          <w:sz w:val="32"/>
          <w:szCs w:val="32"/>
          <w:lang w:eastAsia="zh-CN"/>
        </w:rPr>
        <w:t>洲</w:t>
      </w:r>
      <w:r>
        <w:rPr>
          <w:rFonts w:ascii="Times New Roman" w:hAnsi="Times New Roman" w:eastAsia="仿宋_GB2312" w:cs="Times New Roman"/>
          <w:sz w:val="32"/>
          <w:szCs w:val="32"/>
          <w:lang w:eastAsia="zh-CN"/>
        </w:rPr>
        <w:t>镇田坪村红薯育苗基地建设50万元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林冲镇农贸市场建设200万元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黄牛养殖及加工建设</w:t>
      </w:r>
      <w:r>
        <w:rPr>
          <w:rFonts w:hint="eastAsia" w:ascii="Times New Roman" w:hAnsi="Times New Roman" w:eastAsia="仿宋_GB2312" w:cs="Times New Roman"/>
          <w:sz w:val="32"/>
          <w:szCs w:val="32"/>
          <w:lang w:val="en-US" w:eastAsia="zh-CN"/>
        </w:rPr>
        <w:t>177</w:t>
      </w:r>
      <w:r>
        <w:rPr>
          <w:rFonts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eastAsia="zh-CN"/>
        </w:rPr>
        <w:t>；波洲镇红岩村马铃薯、红薯连作种植基地建设</w:t>
      </w:r>
      <w:r>
        <w:rPr>
          <w:rFonts w:hint="eastAsia" w:ascii="Times New Roman" w:hAnsi="Times New Roman" w:eastAsia="仿宋_GB2312" w:cs="Times New Roman"/>
          <w:sz w:val="32"/>
          <w:szCs w:val="32"/>
          <w:lang w:val="en-US" w:eastAsia="zh-CN"/>
        </w:rPr>
        <w:t>20万元</w:t>
      </w:r>
      <w:r>
        <w:rPr>
          <w:rFonts w:hint="eastAsia" w:ascii="Times New Roman" w:hAnsi="Times New Roman" w:eastAsia="仿宋_GB2312" w:cs="Times New Roman"/>
          <w:sz w:val="32"/>
          <w:szCs w:val="32"/>
          <w:lang w:eastAsia="zh-CN"/>
        </w:rPr>
        <w:t>；鱼市镇老黄冲村马铃薯、红薯连作种植基地建设</w:t>
      </w:r>
      <w:r>
        <w:rPr>
          <w:rFonts w:hint="eastAsia" w:ascii="Times New Roman" w:hAnsi="Times New Roman" w:eastAsia="仿宋_GB2312" w:cs="Times New Roman"/>
          <w:sz w:val="32"/>
          <w:szCs w:val="32"/>
          <w:lang w:val="en-US" w:eastAsia="zh-CN"/>
        </w:rPr>
        <w:t>25万元</w:t>
      </w:r>
      <w:r>
        <w:rPr>
          <w:rFonts w:hint="eastAsia" w:ascii="Times New Roman" w:hAnsi="Times New Roman" w:eastAsia="仿宋_GB2312" w:cs="Times New Roman"/>
          <w:sz w:val="32"/>
          <w:szCs w:val="32"/>
          <w:lang w:eastAsia="zh-CN"/>
        </w:rPr>
        <w:t>；波洲镇酸枣、板枣种植加工</w:t>
      </w:r>
      <w:r>
        <w:rPr>
          <w:rFonts w:hint="eastAsia" w:ascii="Times New Roman" w:hAnsi="Times New Roman" w:eastAsia="仿宋_GB2312" w:cs="Times New Roman"/>
          <w:sz w:val="32"/>
          <w:szCs w:val="32"/>
          <w:lang w:val="en-US" w:eastAsia="zh-CN"/>
        </w:rPr>
        <w:t>30万元</w:t>
      </w:r>
      <w:r>
        <w:rPr>
          <w:rFonts w:ascii="Times New Roman" w:hAnsi="Times New Roman" w:eastAsia="仿宋_GB2312" w:cs="Times New Roman"/>
          <w:sz w:val="32"/>
          <w:szCs w:val="32"/>
          <w:lang w:eastAsia="zh-CN"/>
        </w:rPr>
        <w:t>。将晃州镇凉水井村1200平米太阳能光伏板及相关配套设施建设安装30</w:t>
      </w:r>
      <w:r>
        <w:rPr>
          <w:rFonts w:ascii="Times New Roman" w:hAnsi="Times New Roman" w:eastAsia="仿宋_GB2312" w:cs="Times New Roman"/>
          <w:spacing w:val="4"/>
          <w:sz w:val="32"/>
          <w:szCs w:val="32"/>
          <w:lang w:eastAsia="zh-CN"/>
        </w:rPr>
        <w:t>万元，调整为</w:t>
      </w:r>
      <w:r>
        <w:rPr>
          <w:rFonts w:hint="eastAsia" w:ascii="Times New Roman" w:hAnsi="Times New Roman" w:eastAsia="仿宋_GB2312" w:cs="Times New Roman"/>
          <w:spacing w:val="-1"/>
          <w:sz w:val="32"/>
          <w:szCs w:val="32"/>
          <w:lang w:eastAsia="zh-CN"/>
        </w:rPr>
        <w:t>黄精加工</w:t>
      </w:r>
      <w:r>
        <w:rPr>
          <w:rFonts w:ascii="Times New Roman" w:hAnsi="Times New Roman" w:eastAsia="仿宋_GB2312" w:cs="Times New Roman"/>
          <w:spacing w:val="-3"/>
          <w:sz w:val="32"/>
          <w:szCs w:val="32"/>
          <w:lang w:eastAsia="zh-CN"/>
        </w:rPr>
        <w:t>。</w:t>
      </w:r>
      <w:r>
        <w:rPr>
          <w:rFonts w:ascii="Times New Roman" w:hAnsi="Times New Roman" w:eastAsia="仿宋_GB2312" w:cs="Times New Roman"/>
          <w:sz w:val="32"/>
          <w:szCs w:val="32"/>
          <w:lang w:eastAsia="zh-CN"/>
        </w:rPr>
        <w:t>将步头降乡各行政村2620平米屋顶分布式光伏电站70万元，</w:t>
      </w:r>
      <w:r>
        <w:rPr>
          <w:rFonts w:ascii="Times New Roman" w:hAnsi="Times New Roman" w:eastAsia="仿宋_GB2312" w:cs="Times New Roman"/>
          <w:spacing w:val="4"/>
          <w:sz w:val="32"/>
          <w:szCs w:val="32"/>
          <w:lang w:eastAsia="zh-CN"/>
        </w:rPr>
        <w:t>调整为</w:t>
      </w:r>
      <w:r>
        <w:rPr>
          <w:rFonts w:hint="eastAsia" w:ascii="Times New Roman" w:hAnsi="Times New Roman" w:eastAsia="仿宋_GB2312" w:cs="Times New Roman"/>
          <w:spacing w:val="4"/>
          <w:sz w:val="32"/>
          <w:szCs w:val="32"/>
          <w:lang w:eastAsia="zh-CN"/>
        </w:rPr>
        <w:t>黄精种植</w:t>
      </w:r>
      <w:r>
        <w:rPr>
          <w:rFonts w:ascii="Times New Roman" w:hAnsi="Times New Roman" w:eastAsia="仿宋_GB2312" w:cs="Times New Roman"/>
          <w:spacing w:val="4"/>
          <w:sz w:val="32"/>
          <w:szCs w:val="32"/>
          <w:lang w:eastAsia="zh-CN"/>
        </w:rPr>
        <w:t>。</w:t>
      </w:r>
    </w:p>
    <w:p w14:paraId="4B50FB66">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黑体"/>
          <w:sz w:val="32"/>
          <w:szCs w:val="32"/>
        </w:rPr>
      </w:pPr>
      <w:r>
        <w:rPr>
          <w:rFonts w:ascii="Times New Roman" w:hAnsi="Times New Roman" w:eastAsia="黑体"/>
          <w:sz w:val="32"/>
          <w:szCs w:val="32"/>
        </w:rPr>
        <w:t>二、全面推行公开公示制度</w:t>
      </w:r>
    </w:p>
    <w:p w14:paraId="20412AE3">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衔接推进乡村振兴补助资金项目的公告、公示内容应包括投资规模、资金来源、资金用途、受益对象、实施单位（个人）、补助标准、审批程序、政府采购、招投标、实施期限及项目完成情况等，公告、公示时间不少于10个工作日，同时公布项目监督单位及监督电话、通讯地址或者电子邮箱，并由公示主体保存相关影像资料备查。</w:t>
      </w:r>
    </w:p>
    <w:p w14:paraId="3B2E3F23">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黑体"/>
          <w:sz w:val="32"/>
          <w:szCs w:val="32"/>
        </w:rPr>
      </w:pPr>
      <w:r>
        <w:rPr>
          <w:rFonts w:ascii="Times New Roman" w:hAnsi="Times New Roman" w:eastAsia="黑体"/>
          <w:sz w:val="32"/>
          <w:szCs w:val="32"/>
        </w:rPr>
        <w:t>三、规范项目实施</w:t>
      </w:r>
    </w:p>
    <w:p w14:paraId="32931C70">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各有关项目实施单位严格执行《湖南省财政衔接推进乡村振兴补助资金及脱贫县涉农整合资金项目管理操作指南》相关规定，认真组织项目的实施、验收、报账，规范资金的管理及使用，确保专款专用，抓紧项目施工进度。</w:t>
      </w:r>
    </w:p>
    <w:p w14:paraId="2A870669">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sz w:val="32"/>
          <w:szCs w:val="32"/>
        </w:rPr>
      </w:pPr>
    </w:p>
    <w:p w14:paraId="130B2BC4">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附件：新晃县2024年度中央第一、第二批财政衔接资金项目</w:t>
      </w:r>
    </w:p>
    <w:p w14:paraId="0E5BA8B8">
      <w:pPr>
        <w:keepNext w:val="0"/>
        <w:keepLines w:val="0"/>
        <w:pageBreakBefore w:val="0"/>
        <w:widowControl w:val="0"/>
        <w:kinsoku/>
        <w:wordWrap w:val="0"/>
        <w:overflowPunct/>
        <w:topLinePunct w:val="0"/>
        <w:autoSpaceDE/>
        <w:autoSpaceDN/>
        <w:bidi w:val="0"/>
        <w:adjustRightInd/>
        <w:snapToGrid/>
        <w:spacing w:line="560" w:lineRule="exact"/>
        <w:ind w:left="0" w:leftChars="0" w:firstLine="1600" w:firstLineChars="500"/>
        <w:textAlignment w:val="auto"/>
        <w:rPr>
          <w:rFonts w:ascii="Times New Roman" w:hAnsi="Times New Roman" w:eastAsia="仿宋_GB2312"/>
          <w:sz w:val="32"/>
          <w:szCs w:val="32"/>
        </w:rPr>
      </w:pPr>
      <w:r>
        <w:rPr>
          <w:rFonts w:ascii="Times New Roman" w:hAnsi="Times New Roman" w:eastAsia="仿宋_GB2312"/>
          <w:sz w:val="32"/>
          <w:szCs w:val="32"/>
        </w:rPr>
        <w:t>调整</w:t>
      </w:r>
      <w:r>
        <w:rPr>
          <w:rFonts w:hint="eastAsia" w:ascii="Times New Roman" w:hAnsi="Times New Roman" w:eastAsia="仿宋_GB2312"/>
          <w:sz w:val="32"/>
          <w:szCs w:val="32"/>
          <w:lang w:eastAsia="zh-CN"/>
        </w:rPr>
        <w:t>变更</w:t>
      </w:r>
      <w:r>
        <w:rPr>
          <w:rFonts w:ascii="Times New Roman" w:hAnsi="Times New Roman" w:eastAsia="仿宋_GB2312"/>
          <w:sz w:val="32"/>
          <w:szCs w:val="32"/>
        </w:rPr>
        <w:t>计划明细表</w:t>
      </w:r>
    </w:p>
    <w:p w14:paraId="04072910">
      <w:pPr>
        <w:keepNext w:val="0"/>
        <w:keepLines w:val="0"/>
        <w:pageBreakBefore w:val="0"/>
        <w:widowControl w:val="0"/>
        <w:kinsoku/>
        <w:wordWrap w:val="0"/>
        <w:overflowPunct/>
        <w:topLinePunct w:val="0"/>
        <w:autoSpaceDE/>
        <w:autoSpaceDN/>
        <w:bidi w:val="0"/>
        <w:adjustRightInd/>
        <w:snapToGrid/>
        <w:spacing w:line="560" w:lineRule="exact"/>
        <w:ind w:left="0" w:leftChars="0" w:firstLine="2560" w:firstLineChars="800"/>
        <w:textAlignment w:val="auto"/>
        <w:rPr>
          <w:rFonts w:ascii="Times New Roman" w:hAnsi="Times New Roman" w:eastAsia="仿宋_GB2312"/>
          <w:sz w:val="32"/>
          <w:szCs w:val="32"/>
        </w:rPr>
      </w:pPr>
    </w:p>
    <w:p w14:paraId="29BB462A">
      <w:pPr>
        <w:keepNext w:val="0"/>
        <w:keepLines w:val="0"/>
        <w:pageBreakBefore w:val="0"/>
        <w:widowControl w:val="0"/>
        <w:kinsoku/>
        <w:wordWrap w:val="0"/>
        <w:overflowPunct/>
        <w:topLinePunct w:val="0"/>
        <w:autoSpaceDE/>
        <w:autoSpaceDN/>
        <w:bidi w:val="0"/>
        <w:adjustRightInd/>
        <w:snapToGrid/>
        <w:spacing w:line="560" w:lineRule="exact"/>
        <w:ind w:left="0" w:leftChars="0" w:firstLine="2560" w:firstLineChars="800"/>
        <w:textAlignment w:val="auto"/>
        <w:rPr>
          <w:rFonts w:ascii="Times New Roman" w:hAnsi="Times New Roman" w:eastAsia="仿宋_GB2312"/>
          <w:sz w:val="32"/>
          <w:szCs w:val="32"/>
        </w:rPr>
      </w:pPr>
    </w:p>
    <w:p w14:paraId="31CDE391">
      <w:pPr>
        <w:keepNext w:val="0"/>
        <w:keepLines w:val="0"/>
        <w:pageBreakBefore w:val="0"/>
        <w:widowControl w:val="0"/>
        <w:kinsoku/>
        <w:wordWrap w:val="0"/>
        <w:overflowPunct/>
        <w:topLinePunct w:val="0"/>
        <w:autoSpaceDE/>
        <w:autoSpaceDN/>
        <w:bidi w:val="0"/>
        <w:adjustRightInd/>
        <w:snapToGrid/>
        <w:spacing w:line="560" w:lineRule="exact"/>
        <w:ind w:left="0" w:leftChars="0" w:firstLine="2240" w:firstLineChars="700"/>
        <w:jc w:val="right"/>
        <w:textAlignment w:val="auto"/>
        <w:rPr>
          <w:rFonts w:ascii="Times New Roman" w:hAnsi="Times New Roman" w:eastAsia="仿宋_GB2312"/>
          <w:sz w:val="32"/>
          <w:szCs w:val="32"/>
        </w:rPr>
      </w:pPr>
      <w:r>
        <w:rPr>
          <w:rFonts w:ascii="Times New Roman" w:hAnsi="Times New Roman" w:eastAsia="仿宋_GB2312"/>
          <w:sz w:val="32"/>
          <w:szCs w:val="32"/>
        </w:rPr>
        <w:t>中共新晃侗族自治县委农村工作领导</w:t>
      </w:r>
      <w:r>
        <w:rPr>
          <w:rFonts w:hint="eastAsia" w:ascii="Times New Roman" w:hAnsi="Times New Roman" w:eastAsia="仿宋_GB2312"/>
          <w:sz w:val="32"/>
          <w:szCs w:val="32"/>
          <w:lang w:eastAsia="zh-CN"/>
        </w:rPr>
        <w:t>小</w:t>
      </w:r>
      <w:r>
        <w:rPr>
          <w:rFonts w:ascii="Times New Roman" w:hAnsi="Times New Roman" w:eastAsia="仿宋_GB2312"/>
          <w:sz w:val="32"/>
          <w:szCs w:val="32"/>
        </w:rPr>
        <w:t>组</w:t>
      </w:r>
    </w:p>
    <w:p w14:paraId="1D7F1890">
      <w:pPr>
        <w:keepNext w:val="0"/>
        <w:keepLines w:val="0"/>
        <w:pageBreakBefore w:val="0"/>
        <w:widowControl w:val="0"/>
        <w:kinsoku/>
        <w:wordWrap w:val="0"/>
        <w:overflowPunct/>
        <w:topLinePunct w:val="0"/>
        <w:autoSpaceDE/>
        <w:autoSpaceDN/>
        <w:bidi w:val="0"/>
        <w:adjustRightInd/>
        <w:snapToGrid/>
        <w:spacing w:line="560" w:lineRule="exact"/>
        <w:ind w:left="0" w:leftChars="0" w:firstLine="4160" w:firstLineChars="1300"/>
        <w:jc w:val="right"/>
        <w:textAlignment w:val="auto"/>
        <w:rPr>
          <w:rFonts w:hint="eastAsia" w:ascii="Times New Roman" w:hAnsi="Times New Roman" w:eastAsia="仿宋_GB2312" w:cs="Times New Roman"/>
          <w:sz w:val="32"/>
          <w:szCs w:val="32"/>
          <w:lang w:val="en-US" w:eastAsia="zh-CN"/>
        </w:rPr>
        <w:sectPr>
          <w:footerReference r:id="rId3" w:type="default"/>
          <w:pgSz w:w="11906" w:h="16838"/>
          <w:pgMar w:top="1701" w:right="1417" w:bottom="1531" w:left="1417" w:header="851" w:footer="992" w:gutter="0"/>
          <w:pgNumType w:fmt="decimal"/>
          <w:cols w:space="425" w:num="1"/>
          <w:docGrid w:type="lines" w:linePitch="312" w:charSpace="0"/>
        </w:sectPr>
      </w:pPr>
      <w:r>
        <w:rPr>
          <w:rFonts w:ascii="Times New Roman" w:hAnsi="Times New Roman" w:eastAsia="仿宋_GB2312" w:cs="Times New Roman"/>
          <w:sz w:val="32"/>
          <w:szCs w:val="32"/>
        </w:rPr>
        <w:t>2024年9月</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 xml:space="preserve">日   </w:t>
      </w:r>
      <w:r>
        <w:rPr>
          <w:rFonts w:hint="eastAsia" w:ascii="Times New Roman" w:hAnsi="Times New Roman" w:eastAsia="仿宋_GB2312" w:cs="Times New Roman"/>
          <w:sz w:val="32"/>
          <w:szCs w:val="32"/>
          <w:lang w:val="en-US" w:eastAsia="zh-CN"/>
        </w:rPr>
        <w:t xml:space="preserve">    </w:t>
      </w:r>
    </w:p>
    <w:p w14:paraId="21AAB19B">
      <w:pPr>
        <w:keepNext w:val="0"/>
        <w:keepLines w:val="0"/>
        <w:pageBreakBefore w:val="0"/>
        <w:widowControl w:val="0"/>
        <w:kinsoku/>
        <w:wordWrap w:val="0"/>
        <w:overflowPunct/>
        <w:topLinePunct w:val="0"/>
        <w:autoSpaceDE/>
        <w:autoSpaceDN/>
        <w:bidi w:val="0"/>
        <w:adjustRightInd/>
        <w:snapToGrid/>
        <w:spacing w:line="560" w:lineRule="exact"/>
        <w:ind w:left="960" w:leftChars="0"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附件</w:t>
      </w:r>
    </w:p>
    <w:p w14:paraId="6E1138E6">
      <w:pPr>
        <w:spacing w:line="600" w:lineRule="exact"/>
        <w:jc w:val="center"/>
        <w:rPr>
          <w:rFonts w:hint="default" w:ascii="Times New Roman" w:hAnsi="Times New Roman" w:eastAsia="方正小标宋_GBK" w:cs="Times New Roman"/>
          <w:b w:val="0"/>
          <w:bCs w:val="0"/>
          <w:spacing w:val="-11"/>
          <w:sz w:val="44"/>
          <w:szCs w:val="44"/>
          <w:lang w:val="en-US" w:eastAsia="zh-CN"/>
        </w:rPr>
      </w:pPr>
      <w:r>
        <w:rPr>
          <w:rFonts w:hint="default" w:ascii="Times New Roman" w:hAnsi="Times New Roman" w:eastAsia="方正小标宋_GBK" w:cs="Times New Roman"/>
          <w:b w:val="0"/>
          <w:bCs w:val="0"/>
          <w:spacing w:val="-11"/>
          <w:sz w:val="44"/>
          <w:szCs w:val="44"/>
          <w:lang w:val="en-US" w:eastAsia="zh-CN"/>
        </w:rPr>
        <w:t>新晃县2024年度中央第一、第二批财政衔接资金项目调整</w:t>
      </w:r>
      <w:r>
        <w:rPr>
          <w:rFonts w:hint="eastAsia" w:ascii="Times New Roman" w:hAnsi="Times New Roman" w:eastAsia="方正小标宋_GBK" w:cs="Times New Roman"/>
          <w:b w:val="0"/>
          <w:bCs w:val="0"/>
          <w:spacing w:val="-11"/>
          <w:sz w:val="44"/>
          <w:szCs w:val="44"/>
          <w:lang w:val="en-US" w:eastAsia="zh-CN"/>
        </w:rPr>
        <w:t>变更</w:t>
      </w:r>
      <w:r>
        <w:rPr>
          <w:rFonts w:hint="default" w:ascii="Times New Roman" w:hAnsi="Times New Roman" w:eastAsia="方正小标宋_GBK" w:cs="Times New Roman"/>
          <w:b w:val="0"/>
          <w:bCs w:val="0"/>
          <w:spacing w:val="-11"/>
          <w:sz w:val="44"/>
          <w:szCs w:val="44"/>
          <w:lang w:val="en-US" w:eastAsia="zh-CN"/>
        </w:rPr>
        <w:t>计划明细表</w:t>
      </w:r>
    </w:p>
    <w:tbl>
      <w:tblPr>
        <w:tblW w:w="536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70"/>
        <w:gridCol w:w="824"/>
        <w:gridCol w:w="851"/>
        <w:gridCol w:w="806"/>
        <w:gridCol w:w="851"/>
        <w:gridCol w:w="1248"/>
        <w:gridCol w:w="1032"/>
        <w:gridCol w:w="705"/>
        <w:gridCol w:w="687"/>
        <w:gridCol w:w="662"/>
        <w:gridCol w:w="969"/>
        <w:gridCol w:w="851"/>
        <w:gridCol w:w="1430"/>
        <w:gridCol w:w="708"/>
        <w:gridCol w:w="731"/>
        <w:gridCol w:w="572"/>
        <w:gridCol w:w="1343"/>
      </w:tblGrid>
      <w:tr w14:paraId="6E8E3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blHeader/>
          <w:jc w:val="center"/>
        </w:trPr>
        <w:tc>
          <w:tcPr>
            <w:tcW w:w="2775" w:type="pct"/>
            <w:gridSpan w:val="10"/>
            <w:tcBorders>
              <w:top w:val="single" w:color="000000" w:sz="4" w:space="0"/>
              <w:left w:val="single" w:color="000000" w:sz="4" w:space="0"/>
              <w:bottom w:val="single" w:color="000000" w:sz="4" w:space="0"/>
              <w:right w:val="single" w:color="000000" w:sz="4" w:space="0"/>
            </w:tcBorders>
            <w:shd w:val="clear"/>
            <w:vAlign w:val="center"/>
          </w:tcPr>
          <w:p w14:paraId="16BF563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原项目</w:t>
            </w:r>
          </w:p>
        </w:tc>
        <w:tc>
          <w:tcPr>
            <w:tcW w:w="1772" w:type="pct"/>
            <w:gridSpan w:val="6"/>
            <w:tcBorders>
              <w:top w:val="single" w:color="000000" w:sz="4" w:space="0"/>
              <w:left w:val="single" w:color="000000" w:sz="4" w:space="0"/>
              <w:bottom w:val="single" w:color="000000" w:sz="4" w:space="0"/>
              <w:right w:val="single" w:color="000000" w:sz="4" w:space="0"/>
            </w:tcBorders>
            <w:shd w:val="clear"/>
            <w:vAlign w:val="center"/>
          </w:tcPr>
          <w:p w14:paraId="06FCDE7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申请调整变更后新项目</w:t>
            </w:r>
          </w:p>
        </w:tc>
        <w:tc>
          <w:tcPr>
            <w:tcW w:w="452" w:type="pct"/>
            <w:vMerge w:val="restart"/>
            <w:tcBorders>
              <w:top w:val="single" w:color="000000" w:sz="4" w:space="0"/>
              <w:left w:val="single" w:color="000000" w:sz="4" w:space="0"/>
              <w:bottom w:val="single" w:color="000000" w:sz="4" w:space="0"/>
              <w:right w:val="single" w:color="000000" w:sz="4" w:space="0"/>
            </w:tcBorders>
            <w:shd w:val="clear"/>
            <w:vAlign w:val="center"/>
          </w:tcPr>
          <w:p w14:paraId="030906CD">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bdr w:val="none" w:color="auto" w:sz="0" w:space="0"/>
                <w:lang w:val="en-US" w:eastAsia="zh-CN" w:bidi="ar"/>
              </w:rPr>
            </w:pPr>
            <w:r>
              <w:rPr>
                <w:rFonts w:hint="eastAsia" w:ascii="黑体" w:hAnsi="黑体" w:eastAsia="黑体" w:cs="黑体"/>
                <w:i w:val="0"/>
                <w:iCs w:val="0"/>
                <w:color w:val="000000"/>
                <w:kern w:val="0"/>
                <w:sz w:val="21"/>
                <w:szCs w:val="21"/>
                <w:u w:val="none"/>
                <w:bdr w:val="none" w:color="auto" w:sz="0" w:space="0"/>
                <w:lang w:val="en-US" w:eastAsia="zh-CN" w:bidi="ar"/>
              </w:rPr>
              <w:t>项目主管</w:t>
            </w:r>
          </w:p>
          <w:p w14:paraId="0455A97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部门</w:t>
            </w:r>
          </w:p>
        </w:tc>
      </w:tr>
      <w:tr w14:paraId="2427E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blHeader/>
          <w:jc w:val="center"/>
        </w:trPr>
        <w:tc>
          <w:tcPr>
            <w:tcW w:w="192" w:type="pct"/>
            <w:vMerge w:val="restart"/>
            <w:tcBorders>
              <w:top w:val="single" w:color="000000" w:sz="4" w:space="0"/>
              <w:left w:val="single" w:color="000000" w:sz="4" w:space="0"/>
              <w:bottom w:val="single" w:color="000000" w:sz="4" w:space="0"/>
              <w:right w:val="single" w:color="000000" w:sz="4" w:space="0"/>
            </w:tcBorders>
            <w:shd w:val="clear"/>
            <w:vAlign w:val="center"/>
          </w:tcPr>
          <w:p w14:paraId="01DF1E8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序号</w:t>
            </w:r>
          </w:p>
        </w:tc>
        <w:tc>
          <w:tcPr>
            <w:tcW w:w="277" w:type="pct"/>
            <w:vMerge w:val="restart"/>
            <w:tcBorders>
              <w:top w:val="single" w:color="000000" w:sz="4" w:space="0"/>
              <w:left w:val="single" w:color="000000" w:sz="4" w:space="0"/>
              <w:bottom w:val="single" w:color="000000" w:sz="4" w:space="0"/>
              <w:right w:val="single" w:color="000000" w:sz="4" w:space="0"/>
            </w:tcBorders>
            <w:shd w:val="clear"/>
            <w:vAlign w:val="center"/>
          </w:tcPr>
          <w:p w14:paraId="1209F22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乡镇</w:t>
            </w:r>
          </w:p>
        </w:tc>
        <w:tc>
          <w:tcPr>
            <w:tcW w:w="286" w:type="pct"/>
            <w:vMerge w:val="restart"/>
            <w:tcBorders>
              <w:top w:val="single" w:color="000000" w:sz="4" w:space="0"/>
              <w:left w:val="single" w:color="000000" w:sz="4" w:space="0"/>
              <w:bottom w:val="single" w:color="000000" w:sz="4" w:space="0"/>
              <w:right w:val="single" w:color="000000" w:sz="4" w:space="0"/>
            </w:tcBorders>
            <w:shd w:val="clear"/>
            <w:vAlign w:val="center"/>
          </w:tcPr>
          <w:p w14:paraId="354EAC3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村名称</w:t>
            </w:r>
          </w:p>
        </w:tc>
        <w:tc>
          <w:tcPr>
            <w:tcW w:w="271" w:type="pct"/>
            <w:vMerge w:val="restart"/>
            <w:tcBorders>
              <w:top w:val="single" w:color="000000" w:sz="4" w:space="0"/>
              <w:left w:val="single" w:color="000000" w:sz="4" w:space="0"/>
              <w:bottom w:val="single" w:color="000000" w:sz="4" w:space="0"/>
              <w:right w:val="single" w:color="000000" w:sz="4" w:space="0"/>
            </w:tcBorders>
            <w:shd w:val="clear"/>
            <w:vAlign w:val="center"/>
          </w:tcPr>
          <w:p w14:paraId="32E0BB5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项目类别</w:t>
            </w:r>
          </w:p>
        </w:tc>
        <w:tc>
          <w:tcPr>
            <w:tcW w:w="286" w:type="pct"/>
            <w:vMerge w:val="restart"/>
            <w:tcBorders>
              <w:top w:val="single" w:color="000000" w:sz="4" w:space="0"/>
              <w:left w:val="single" w:color="000000" w:sz="4" w:space="0"/>
              <w:bottom w:val="single" w:color="000000" w:sz="4" w:space="0"/>
              <w:right w:val="single" w:color="000000" w:sz="4" w:space="0"/>
            </w:tcBorders>
            <w:shd w:val="clear"/>
            <w:vAlign w:val="center"/>
          </w:tcPr>
          <w:p w14:paraId="7067F91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项目名称</w:t>
            </w:r>
          </w:p>
        </w:tc>
        <w:tc>
          <w:tcPr>
            <w:tcW w:w="420" w:type="pct"/>
            <w:vMerge w:val="restart"/>
            <w:tcBorders>
              <w:top w:val="single" w:color="000000" w:sz="4" w:space="0"/>
              <w:left w:val="single" w:color="000000" w:sz="4" w:space="0"/>
              <w:bottom w:val="single" w:color="000000" w:sz="4" w:space="0"/>
              <w:right w:val="single" w:color="000000" w:sz="4" w:space="0"/>
            </w:tcBorders>
            <w:shd w:val="clear"/>
            <w:vAlign w:val="center"/>
          </w:tcPr>
          <w:p w14:paraId="11CE838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项目建设内容及规模</w:t>
            </w:r>
          </w:p>
        </w:tc>
        <w:tc>
          <w:tcPr>
            <w:tcW w:w="347" w:type="pct"/>
            <w:vMerge w:val="restart"/>
            <w:tcBorders>
              <w:top w:val="single" w:color="000000" w:sz="4" w:space="0"/>
              <w:left w:val="single" w:color="000000" w:sz="4" w:space="0"/>
              <w:bottom w:val="single" w:color="000000" w:sz="4" w:space="0"/>
              <w:right w:val="single" w:color="000000" w:sz="4" w:space="0"/>
            </w:tcBorders>
            <w:shd w:val="clear"/>
            <w:vAlign w:val="center"/>
          </w:tcPr>
          <w:p w14:paraId="17E5047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原项目文号</w:t>
            </w:r>
          </w:p>
        </w:tc>
        <w:tc>
          <w:tcPr>
            <w:tcW w:w="691" w:type="pct"/>
            <w:gridSpan w:val="3"/>
            <w:tcBorders>
              <w:top w:val="single" w:color="000000" w:sz="4" w:space="0"/>
              <w:left w:val="single" w:color="000000" w:sz="4" w:space="0"/>
              <w:bottom w:val="single" w:color="000000" w:sz="4" w:space="0"/>
              <w:right w:val="single" w:color="000000" w:sz="4" w:space="0"/>
            </w:tcBorders>
            <w:shd w:val="clear"/>
            <w:vAlign w:val="center"/>
          </w:tcPr>
          <w:p w14:paraId="44E4523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项目投入（万元）</w:t>
            </w:r>
          </w:p>
        </w:tc>
        <w:tc>
          <w:tcPr>
            <w:tcW w:w="326" w:type="pct"/>
            <w:vMerge w:val="restart"/>
            <w:tcBorders>
              <w:top w:val="single" w:color="000000" w:sz="4" w:space="0"/>
              <w:left w:val="single" w:color="000000" w:sz="4" w:space="0"/>
              <w:bottom w:val="single" w:color="000000" w:sz="4" w:space="0"/>
              <w:right w:val="single" w:color="000000" w:sz="4" w:space="0"/>
            </w:tcBorders>
            <w:shd w:val="clear"/>
            <w:vAlign w:val="center"/>
          </w:tcPr>
          <w:p w14:paraId="596AFA0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项目类别</w:t>
            </w:r>
          </w:p>
        </w:tc>
        <w:tc>
          <w:tcPr>
            <w:tcW w:w="286" w:type="pct"/>
            <w:vMerge w:val="restart"/>
            <w:tcBorders>
              <w:top w:val="single" w:color="000000" w:sz="4" w:space="0"/>
              <w:left w:val="single" w:color="000000" w:sz="4" w:space="0"/>
              <w:bottom w:val="single" w:color="000000" w:sz="4" w:space="0"/>
              <w:right w:val="single" w:color="000000" w:sz="4" w:space="0"/>
            </w:tcBorders>
            <w:shd w:val="clear"/>
            <w:vAlign w:val="center"/>
          </w:tcPr>
          <w:p w14:paraId="20CF58C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项目名称</w:t>
            </w:r>
          </w:p>
        </w:tc>
        <w:tc>
          <w:tcPr>
            <w:tcW w:w="481" w:type="pct"/>
            <w:vMerge w:val="restart"/>
            <w:tcBorders>
              <w:top w:val="single" w:color="000000" w:sz="4" w:space="0"/>
              <w:left w:val="single" w:color="000000" w:sz="4" w:space="0"/>
              <w:bottom w:val="single" w:color="000000" w:sz="4" w:space="0"/>
              <w:right w:val="single" w:color="000000" w:sz="4" w:space="0"/>
            </w:tcBorders>
            <w:shd w:val="clear"/>
            <w:vAlign w:val="center"/>
          </w:tcPr>
          <w:p w14:paraId="04AEBEC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项目建设内容及规模</w:t>
            </w:r>
          </w:p>
        </w:tc>
        <w:tc>
          <w:tcPr>
            <w:tcW w:w="677" w:type="pct"/>
            <w:gridSpan w:val="3"/>
            <w:tcBorders>
              <w:top w:val="single" w:color="000000" w:sz="4" w:space="0"/>
              <w:left w:val="single" w:color="000000" w:sz="4" w:space="0"/>
              <w:bottom w:val="single" w:color="000000" w:sz="4" w:space="0"/>
              <w:right w:val="single" w:color="000000" w:sz="4" w:space="0"/>
            </w:tcBorders>
            <w:shd w:val="clear"/>
            <w:vAlign w:val="center"/>
          </w:tcPr>
          <w:p w14:paraId="457B06C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项目投入（万元）</w:t>
            </w:r>
          </w:p>
        </w:tc>
        <w:tc>
          <w:tcPr>
            <w:tcW w:w="45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2E467C">
            <w:pPr>
              <w:jc w:val="center"/>
              <w:rPr>
                <w:rFonts w:hint="eastAsia" w:ascii="宋体" w:hAnsi="宋体" w:eastAsia="宋体" w:cs="宋体"/>
                <w:i w:val="0"/>
                <w:iCs w:val="0"/>
                <w:color w:val="000000"/>
                <w:sz w:val="21"/>
                <w:szCs w:val="21"/>
                <w:u w:val="none"/>
              </w:rPr>
            </w:pPr>
          </w:p>
        </w:tc>
      </w:tr>
      <w:tr w14:paraId="37EA3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blHeader/>
          <w:jc w:val="center"/>
        </w:trPr>
        <w:tc>
          <w:tcPr>
            <w:tcW w:w="19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62ED32">
            <w:pPr>
              <w:jc w:val="center"/>
              <w:rPr>
                <w:rFonts w:hint="eastAsia" w:ascii="黑体" w:hAnsi="黑体" w:eastAsia="黑体" w:cs="黑体"/>
                <w:i w:val="0"/>
                <w:iCs w:val="0"/>
                <w:color w:val="000000"/>
                <w:sz w:val="21"/>
                <w:szCs w:val="21"/>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68C6C80">
            <w:pPr>
              <w:jc w:val="center"/>
              <w:rPr>
                <w:rFonts w:hint="eastAsia" w:ascii="黑体" w:hAnsi="黑体" w:eastAsia="黑体" w:cs="黑体"/>
                <w:i w:val="0"/>
                <w:iCs w:val="0"/>
                <w:color w:val="000000"/>
                <w:sz w:val="21"/>
                <w:szCs w:val="21"/>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3985EFC">
            <w:pPr>
              <w:jc w:val="center"/>
              <w:rPr>
                <w:rFonts w:hint="eastAsia" w:ascii="黑体" w:hAnsi="黑体" w:eastAsia="黑体" w:cs="黑体"/>
                <w:i w:val="0"/>
                <w:iCs w:val="0"/>
                <w:color w:val="000000"/>
                <w:sz w:val="21"/>
                <w:szCs w:val="21"/>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3CDBD5A">
            <w:pPr>
              <w:jc w:val="center"/>
              <w:rPr>
                <w:rFonts w:hint="eastAsia" w:ascii="黑体" w:hAnsi="黑体" w:eastAsia="黑体" w:cs="黑体"/>
                <w:i w:val="0"/>
                <w:iCs w:val="0"/>
                <w:color w:val="000000"/>
                <w:sz w:val="21"/>
                <w:szCs w:val="21"/>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77A2217">
            <w:pPr>
              <w:jc w:val="center"/>
              <w:rPr>
                <w:rFonts w:hint="eastAsia" w:ascii="黑体" w:hAnsi="黑体" w:eastAsia="黑体" w:cs="黑体"/>
                <w:i w:val="0"/>
                <w:iCs w:val="0"/>
                <w:color w:val="000000"/>
                <w:sz w:val="21"/>
                <w:szCs w:val="21"/>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8053EDB">
            <w:pPr>
              <w:jc w:val="center"/>
              <w:rPr>
                <w:rFonts w:hint="eastAsia" w:ascii="黑体" w:hAnsi="黑体" w:eastAsia="黑体" w:cs="黑体"/>
                <w:i w:val="0"/>
                <w:iCs w:val="0"/>
                <w:color w:val="000000"/>
                <w:sz w:val="21"/>
                <w:szCs w:val="21"/>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4A57B67">
            <w:pPr>
              <w:jc w:val="center"/>
              <w:rPr>
                <w:rFonts w:hint="eastAsia" w:ascii="黑体" w:hAnsi="黑体" w:eastAsia="黑体" w:cs="黑体"/>
                <w:i w:val="0"/>
                <w:iCs w:val="0"/>
                <w:color w:val="000000"/>
                <w:sz w:val="21"/>
                <w:szCs w:val="21"/>
                <w:u w:val="none"/>
              </w:rPr>
            </w:pPr>
          </w:p>
        </w:tc>
        <w:tc>
          <w:tcPr>
            <w:tcW w:w="237" w:type="pct"/>
            <w:tcBorders>
              <w:top w:val="single" w:color="000000" w:sz="4" w:space="0"/>
              <w:left w:val="single" w:color="000000" w:sz="4" w:space="0"/>
              <w:bottom w:val="single" w:color="000000" w:sz="4" w:space="0"/>
              <w:right w:val="single" w:color="000000" w:sz="4" w:space="0"/>
            </w:tcBorders>
            <w:shd w:val="clear"/>
            <w:vAlign w:val="center"/>
          </w:tcPr>
          <w:p w14:paraId="3A45296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合计</w:t>
            </w:r>
          </w:p>
        </w:tc>
        <w:tc>
          <w:tcPr>
            <w:tcW w:w="231" w:type="pct"/>
            <w:tcBorders>
              <w:top w:val="single" w:color="000000" w:sz="4" w:space="0"/>
              <w:left w:val="single" w:color="000000" w:sz="4" w:space="0"/>
              <w:bottom w:val="single" w:color="000000" w:sz="4" w:space="0"/>
              <w:right w:val="single" w:color="000000" w:sz="4" w:space="0"/>
            </w:tcBorders>
            <w:shd w:val="clear"/>
            <w:vAlign w:val="center"/>
          </w:tcPr>
          <w:p w14:paraId="181F63C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财政资金</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5A7E1C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自筹资金</w:t>
            </w:r>
          </w:p>
        </w:tc>
        <w:tc>
          <w:tcPr>
            <w:tcW w:w="3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EF64C15">
            <w:pPr>
              <w:jc w:val="center"/>
              <w:rPr>
                <w:rFonts w:hint="eastAsia" w:ascii="黑体" w:hAnsi="黑体" w:eastAsia="黑体" w:cs="黑体"/>
                <w:i w:val="0"/>
                <w:iCs w:val="0"/>
                <w:color w:val="000000"/>
                <w:sz w:val="21"/>
                <w:szCs w:val="21"/>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42C9C9F">
            <w:pPr>
              <w:jc w:val="center"/>
              <w:rPr>
                <w:rFonts w:hint="eastAsia" w:ascii="黑体" w:hAnsi="黑体" w:eastAsia="黑体" w:cs="黑体"/>
                <w:i w:val="0"/>
                <w:iCs w:val="0"/>
                <w:color w:val="000000"/>
                <w:sz w:val="21"/>
                <w:szCs w:val="21"/>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BBB07F">
            <w:pPr>
              <w:jc w:val="center"/>
              <w:rPr>
                <w:rFonts w:hint="eastAsia" w:ascii="黑体" w:hAnsi="黑体" w:eastAsia="黑体" w:cs="黑体"/>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vAlign w:val="center"/>
          </w:tcPr>
          <w:p w14:paraId="262BE59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合计</w:t>
            </w:r>
          </w:p>
        </w:tc>
        <w:tc>
          <w:tcPr>
            <w:tcW w:w="246" w:type="pct"/>
            <w:tcBorders>
              <w:top w:val="single" w:color="000000" w:sz="4" w:space="0"/>
              <w:left w:val="single" w:color="000000" w:sz="4" w:space="0"/>
              <w:bottom w:val="single" w:color="000000" w:sz="4" w:space="0"/>
              <w:right w:val="single" w:color="000000" w:sz="4" w:space="0"/>
            </w:tcBorders>
            <w:shd w:val="clear"/>
            <w:vAlign w:val="center"/>
          </w:tcPr>
          <w:p w14:paraId="4ACA8E6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财政资金</w:t>
            </w:r>
          </w:p>
        </w:tc>
        <w:tc>
          <w:tcPr>
            <w:tcW w:w="192" w:type="pct"/>
            <w:tcBorders>
              <w:top w:val="single" w:color="000000" w:sz="4" w:space="0"/>
              <w:left w:val="single" w:color="000000" w:sz="4" w:space="0"/>
              <w:bottom w:val="single" w:color="000000" w:sz="4" w:space="0"/>
              <w:right w:val="single" w:color="000000" w:sz="4" w:space="0"/>
            </w:tcBorders>
            <w:shd w:val="clear"/>
            <w:vAlign w:val="center"/>
          </w:tcPr>
          <w:p w14:paraId="77B6BBE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bdr w:val="none" w:color="auto" w:sz="0" w:space="0"/>
                <w:lang w:val="en-US" w:eastAsia="zh-CN" w:bidi="ar"/>
              </w:rPr>
              <w:t>自筹资金</w:t>
            </w:r>
          </w:p>
        </w:tc>
        <w:tc>
          <w:tcPr>
            <w:tcW w:w="45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23AA74D">
            <w:pPr>
              <w:jc w:val="center"/>
              <w:rPr>
                <w:rFonts w:hint="eastAsia" w:ascii="宋体" w:hAnsi="宋体" w:eastAsia="宋体" w:cs="宋体"/>
                <w:i w:val="0"/>
                <w:iCs w:val="0"/>
                <w:color w:val="000000"/>
                <w:sz w:val="21"/>
                <w:szCs w:val="21"/>
                <w:u w:val="none"/>
              </w:rPr>
            </w:pPr>
          </w:p>
        </w:tc>
      </w:tr>
      <w:tr w14:paraId="2EF70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2083" w:type="pct"/>
            <w:gridSpan w:val="7"/>
            <w:tcBorders>
              <w:top w:val="single" w:color="000000" w:sz="4" w:space="0"/>
              <w:left w:val="single" w:color="000000" w:sz="4" w:space="0"/>
              <w:bottom w:val="single" w:color="000000" w:sz="4" w:space="0"/>
              <w:right w:val="single" w:color="000000" w:sz="4" w:space="0"/>
            </w:tcBorders>
            <w:shd w:val="clear"/>
            <w:vAlign w:val="center"/>
          </w:tcPr>
          <w:p w14:paraId="62F75D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合计</w:t>
            </w:r>
          </w:p>
        </w:tc>
        <w:tc>
          <w:tcPr>
            <w:tcW w:w="237" w:type="pct"/>
            <w:tcBorders>
              <w:top w:val="single" w:color="000000" w:sz="4" w:space="0"/>
              <w:left w:val="single" w:color="000000" w:sz="4" w:space="0"/>
              <w:bottom w:val="single" w:color="000000" w:sz="4" w:space="0"/>
              <w:right w:val="single" w:color="000000" w:sz="4" w:space="0"/>
            </w:tcBorders>
            <w:shd w:val="clear"/>
            <w:vAlign w:val="center"/>
          </w:tcPr>
          <w:p w14:paraId="2FB02D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922</w:t>
            </w:r>
          </w:p>
        </w:tc>
        <w:tc>
          <w:tcPr>
            <w:tcW w:w="231" w:type="pct"/>
            <w:tcBorders>
              <w:top w:val="single" w:color="000000" w:sz="4" w:space="0"/>
              <w:left w:val="single" w:color="000000" w:sz="4" w:space="0"/>
              <w:bottom w:val="single" w:color="000000" w:sz="4" w:space="0"/>
              <w:right w:val="single" w:color="000000" w:sz="4" w:space="0"/>
            </w:tcBorders>
            <w:shd w:val="clear"/>
            <w:vAlign w:val="center"/>
          </w:tcPr>
          <w:p w14:paraId="3FFBB3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922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3A4156D">
            <w:pPr>
              <w:jc w:val="center"/>
              <w:rPr>
                <w:rFonts w:hint="default" w:ascii="Times New Roman" w:hAnsi="Times New Roman" w:eastAsia="仿宋_GB2312" w:cs="Times New Roman"/>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vAlign w:val="center"/>
          </w:tcPr>
          <w:p w14:paraId="108AE192">
            <w:pPr>
              <w:jc w:val="center"/>
              <w:rPr>
                <w:rFonts w:hint="default" w:ascii="Times New Roman" w:hAnsi="Times New Roman" w:eastAsia="仿宋_GB2312" w:cs="Times New Roman"/>
                <w:i w:val="0"/>
                <w:iCs w:val="0"/>
                <w:color w:val="000000"/>
                <w:sz w:val="21"/>
                <w:szCs w:val="21"/>
                <w:u w:val="none"/>
              </w:rPr>
            </w:pP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658FDB16">
            <w:pPr>
              <w:jc w:val="center"/>
              <w:rPr>
                <w:rFonts w:hint="default" w:ascii="Times New Roman" w:hAnsi="Times New Roman" w:eastAsia="仿宋_GB2312" w:cs="Times New Roman"/>
                <w:i w:val="0"/>
                <w:iCs w:val="0"/>
                <w:color w:val="000000"/>
                <w:sz w:val="21"/>
                <w:szCs w:val="21"/>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5AE0F7D9">
            <w:pPr>
              <w:jc w:val="center"/>
              <w:rPr>
                <w:rFonts w:hint="default" w:ascii="Times New Roman" w:hAnsi="Times New Roman" w:eastAsia="仿宋_GB2312" w:cs="Times New Roman"/>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vAlign w:val="center"/>
          </w:tcPr>
          <w:p w14:paraId="513B82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922</w:t>
            </w:r>
          </w:p>
        </w:tc>
        <w:tc>
          <w:tcPr>
            <w:tcW w:w="246" w:type="pct"/>
            <w:tcBorders>
              <w:top w:val="single" w:color="000000" w:sz="4" w:space="0"/>
              <w:left w:val="single" w:color="000000" w:sz="4" w:space="0"/>
              <w:bottom w:val="single" w:color="000000" w:sz="4" w:space="0"/>
              <w:right w:val="single" w:color="000000" w:sz="4" w:space="0"/>
            </w:tcBorders>
            <w:shd w:val="clear"/>
            <w:vAlign w:val="center"/>
          </w:tcPr>
          <w:p w14:paraId="6AE7DB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922</w:t>
            </w:r>
          </w:p>
        </w:tc>
        <w:tc>
          <w:tcPr>
            <w:tcW w:w="192" w:type="pct"/>
            <w:tcBorders>
              <w:top w:val="single" w:color="000000" w:sz="4" w:space="0"/>
              <w:left w:val="single" w:color="000000" w:sz="4" w:space="0"/>
              <w:bottom w:val="single" w:color="000000" w:sz="4" w:space="0"/>
              <w:right w:val="single" w:color="000000" w:sz="4" w:space="0"/>
            </w:tcBorders>
            <w:shd w:val="clear"/>
            <w:vAlign w:val="center"/>
          </w:tcPr>
          <w:p w14:paraId="15DCE705">
            <w:pPr>
              <w:jc w:val="center"/>
              <w:rPr>
                <w:rFonts w:hint="default" w:ascii="Times New Roman" w:hAnsi="Times New Roman" w:eastAsia="仿宋_GB2312" w:cs="Times New Roman"/>
                <w:i w:val="0"/>
                <w:iCs w:val="0"/>
                <w:color w:val="000000"/>
                <w:sz w:val="21"/>
                <w:szCs w:val="21"/>
                <w:u w:val="none"/>
              </w:rPr>
            </w:pPr>
          </w:p>
        </w:tc>
        <w:tc>
          <w:tcPr>
            <w:tcW w:w="452" w:type="pct"/>
            <w:tcBorders>
              <w:top w:val="single" w:color="000000" w:sz="4" w:space="0"/>
              <w:left w:val="single" w:color="000000" w:sz="4" w:space="0"/>
              <w:bottom w:val="single" w:color="000000" w:sz="4" w:space="0"/>
              <w:right w:val="single" w:color="000000" w:sz="4" w:space="0"/>
            </w:tcBorders>
            <w:shd w:val="clear"/>
            <w:vAlign w:val="center"/>
          </w:tcPr>
          <w:p w14:paraId="3C7EE87D">
            <w:pPr>
              <w:jc w:val="center"/>
              <w:rPr>
                <w:rFonts w:hint="default" w:ascii="Times New Roman" w:hAnsi="Times New Roman" w:eastAsia="仿宋_GB2312" w:cs="Times New Roman"/>
                <w:i w:val="0"/>
                <w:iCs w:val="0"/>
                <w:color w:val="000000"/>
                <w:sz w:val="21"/>
                <w:szCs w:val="21"/>
                <w:u w:val="none"/>
              </w:rPr>
            </w:pPr>
          </w:p>
        </w:tc>
      </w:tr>
      <w:tr w14:paraId="6CAC4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92" w:type="pct"/>
            <w:vMerge w:val="restart"/>
            <w:tcBorders>
              <w:top w:val="single" w:color="000000" w:sz="4" w:space="0"/>
              <w:left w:val="single" w:color="000000" w:sz="4" w:space="0"/>
              <w:bottom w:val="single" w:color="000000" w:sz="4" w:space="0"/>
              <w:right w:val="single" w:color="000000" w:sz="4" w:space="0"/>
            </w:tcBorders>
            <w:shd w:val="clear"/>
            <w:vAlign w:val="center"/>
          </w:tcPr>
          <w:p w14:paraId="187CFA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1</w:t>
            </w:r>
          </w:p>
        </w:tc>
        <w:tc>
          <w:tcPr>
            <w:tcW w:w="277" w:type="pct"/>
            <w:vMerge w:val="restart"/>
            <w:tcBorders>
              <w:top w:val="single" w:color="000000" w:sz="4" w:space="0"/>
              <w:left w:val="single" w:color="000000" w:sz="4" w:space="0"/>
              <w:bottom w:val="single" w:color="000000" w:sz="4" w:space="0"/>
              <w:right w:val="single" w:color="000000" w:sz="4" w:space="0"/>
            </w:tcBorders>
            <w:shd w:val="clear"/>
            <w:vAlign w:val="center"/>
          </w:tcPr>
          <w:p w14:paraId="7BE796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新晃县</w:t>
            </w:r>
          </w:p>
        </w:tc>
        <w:tc>
          <w:tcPr>
            <w:tcW w:w="286" w:type="pct"/>
            <w:vMerge w:val="restart"/>
            <w:tcBorders>
              <w:top w:val="single" w:color="000000" w:sz="4" w:space="0"/>
              <w:left w:val="single" w:color="000000" w:sz="4" w:space="0"/>
              <w:bottom w:val="single" w:color="000000" w:sz="4" w:space="0"/>
              <w:right w:val="single" w:color="000000" w:sz="4" w:space="0"/>
            </w:tcBorders>
            <w:shd w:val="clear"/>
            <w:vAlign w:val="center"/>
          </w:tcPr>
          <w:p w14:paraId="367E98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新晃县</w:t>
            </w:r>
          </w:p>
        </w:tc>
        <w:tc>
          <w:tcPr>
            <w:tcW w:w="271" w:type="pct"/>
            <w:vMerge w:val="restart"/>
            <w:tcBorders>
              <w:top w:val="single" w:color="000000" w:sz="4" w:space="0"/>
              <w:left w:val="single" w:color="000000" w:sz="4" w:space="0"/>
              <w:bottom w:val="single" w:color="000000" w:sz="4" w:space="0"/>
              <w:right w:val="single" w:color="000000" w:sz="4" w:space="0"/>
            </w:tcBorders>
            <w:shd w:val="clear"/>
            <w:vAlign w:val="center"/>
          </w:tcPr>
          <w:p w14:paraId="10291F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养殖业基地</w:t>
            </w:r>
          </w:p>
        </w:tc>
        <w:tc>
          <w:tcPr>
            <w:tcW w:w="286" w:type="pct"/>
            <w:vMerge w:val="restart"/>
            <w:tcBorders>
              <w:top w:val="single" w:color="000000" w:sz="4" w:space="0"/>
              <w:left w:val="single" w:color="000000" w:sz="4" w:space="0"/>
              <w:bottom w:val="single" w:color="000000" w:sz="4" w:space="0"/>
              <w:right w:val="single" w:color="000000" w:sz="4" w:space="0"/>
            </w:tcBorders>
            <w:shd w:val="clear"/>
            <w:vAlign w:val="center"/>
          </w:tcPr>
          <w:p w14:paraId="79EB78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黄牛养殖及加工</w:t>
            </w:r>
          </w:p>
        </w:tc>
        <w:tc>
          <w:tcPr>
            <w:tcW w:w="420" w:type="pct"/>
            <w:vMerge w:val="restart"/>
            <w:tcBorders>
              <w:top w:val="single" w:color="000000" w:sz="4" w:space="0"/>
              <w:left w:val="single" w:color="000000" w:sz="4" w:space="0"/>
              <w:bottom w:val="single" w:color="000000" w:sz="4" w:space="0"/>
              <w:right w:val="single" w:color="000000" w:sz="4" w:space="0"/>
            </w:tcBorders>
            <w:shd w:val="clear"/>
            <w:vAlign w:val="center"/>
          </w:tcPr>
          <w:p w14:paraId="39F718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黄牛养殖及加工</w:t>
            </w:r>
          </w:p>
        </w:tc>
        <w:tc>
          <w:tcPr>
            <w:tcW w:w="347" w:type="pct"/>
            <w:vMerge w:val="restart"/>
            <w:tcBorders>
              <w:top w:val="single" w:color="000000" w:sz="4" w:space="0"/>
              <w:left w:val="single" w:color="000000" w:sz="4" w:space="0"/>
              <w:bottom w:val="single" w:color="000000" w:sz="4" w:space="0"/>
              <w:right w:val="single" w:color="000000" w:sz="4" w:space="0"/>
            </w:tcBorders>
            <w:shd w:val="clear"/>
            <w:vAlign w:val="center"/>
          </w:tcPr>
          <w:p w14:paraId="0BBA4E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晃委乡振组发</w:t>
            </w:r>
            <w:r>
              <w:rPr>
                <w:rFonts w:hint="eastAsia" w:ascii="Times New Roman" w:hAnsi="Times New Roman" w:eastAsia="仿宋_GB2312" w:cs="Times New Roman"/>
                <w:i w:val="0"/>
                <w:iCs w:val="0"/>
                <w:color w:val="000000"/>
                <w:kern w:val="0"/>
                <w:sz w:val="21"/>
                <w:szCs w:val="21"/>
                <w:u w:val="none"/>
                <w:bdr w:val="none" w:color="auto" w:sz="0" w:space="0"/>
                <w:lang w:val="en-US" w:eastAsia="zh-CN" w:bidi="ar"/>
              </w:rPr>
              <w:t>〔</w:t>
            </w: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2024</w:t>
            </w:r>
            <w:r>
              <w:rPr>
                <w:rFonts w:hint="eastAsia" w:ascii="Times New Roman" w:hAnsi="Times New Roman" w:eastAsia="仿宋_GB2312" w:cs="Times New Roman"/>
                <w:i w:val="0"/>
                <w:iCs w:val="0"/>
                <w:color w:val="000000"/>
                <w:kern w:val="0"/>
                <w:sz w:val="21"/>
                <w:szCs w:val="21"/>
                <w:u w:val="none"/>
                <w:bdr w:val="none" w:color="auto" w:sz="0" w:space="0"/>
                <w:lang w:val="en-US" w:eastAsia="zh-CN" w:bidi="ar"/>
              </w:rPr>
              <w:t>〕</w:t>
            </w: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1号</w:t>
            </w:r>
          </w:p>
        </w:tc>
        <w:tc>
          <w:tcPr>
            <w:tcW w:w="237" w:type="pct"/>
            <w:vMerge w:val="restart"/>
            <w:tcBorders>
              <w:top w:val="single" w:color="000000" w:sz="4" w:space="0"/>
              <w:left w:val="single" w:color="000000" w:sz="4" w:space="0"/>
              <w:bottom w:val="single" w:color="000000" w:sz="4" w:space="0"/>
              <w:right w:val="single" w:color="000000" w:sz="4" w:space="0"/>
            </w:tcBorders>
            <w:shd w:val="clear"/>
            <w:vAlign w:val="center"/>
          </w:tcPr>
          <w:p w14:paraId="0BBACE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502</w:t>
            </w:r>
          </w:p>
        </w:tc>
        <w:tc>
          <w:tcPr>
            <w:tcW w:w="231" w:type="pct"/>
            <w:vMerge w:val="restart"/>
            <w:tcBorders>
              <w:top w:val="single" w:color="000000" w:sz="4" w:space="0"/>
              <w:left w:val="single" w:color="000000" w:sz="4" w:space="0"/>
              <w:bottom w:val="single" w:color="000000" w:sz="4" w:space="0"/>
              <w:right w:val="single" w:color="000000" w:sz="4" w:space="0"/>
            </w:tcBorders>
            <w:shd w:val="clear"/>
            <w:vAlign w:val="center"/>
          </w:tcPr>
          <w:p w14:paraId="2F879D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502</w:t>
            </w:r>
          </w:p>
        </w:tc>
        <w:tc>
          <w:tcPr>
            <w:tcW w:w="222" w:type="pct"/>
            <w:vMerge w:val="restart"/>
            <w:tcBorders>
              <w:top w:val="single" w:color="000000" w:sz="4" w:space="0"/>
              <w:left w:val="single" w:color="000000" w:sz="4" w:space="0"/>
              <w:bottom w:val="single" w:color="000000" w:sz="4" w:space="0"/>
              <w:right w:val="single" w:color="000000" w:sz="4" w:space="0"/>
            </w:tcBorders>
            <w:shd w:val="clear"/>
            <w:vAlign w:val="center"/>
          </w:tcPr>
          <w:p w14:paraId="5611F231">
            <w:pPr>
              <w:jc w:val="center"/>
              <w:rPr>
                <w:rFonts w:hint="default" w:ascii="Times New Roman" w:hAnsi="Times New Roman" w:eastAsia="仿宋_GB2312" w:cs="Times New Roman"/>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vAlign w:val="center"/>
          </w:tcPr>
          <w:p w14:paraId="1331A5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养殖业基地</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7B8A09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黄牛养殖及加工</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1E667D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黄牛养殖及加工</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14:paraId="76F00A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177</w:t>
            </w:r>
          </w:p>
        </w:tc>
        <w:tc>
          <w:tcPr>
            <w:tcW w:w="246" w:type="pct"/>
            <w:tcBorders>
              <w:top w:val="single" w:color="000000" w:sz="4" w:space="0"/>
              <w:left w:val="single" w:color="000000" w:sz="4" w:space="0"/>
              <w:bottom w:val="single" w:color="000000" w:sz="4" w:space="0"/>
              <w:right w:val="single" w:color="000000" w:sz="4" w:space="0"/>
            </w:tcBorders>
            <w:shd w:val="clear"/>
            <w:vAlign w:val="center"/>
          </w:tcPr>
          <w:p w14:paraId="1E35DE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177</w:t>
            </w:r>
          </w:p>
        </w:tc>
        <w:tc>
          <w:tcPr>
            <w:tcW w:w="192" w:type="pct"/>
            <w:tcBorders>
              <w:top w:val="single" w:color="000000" w:sz="4" w:space="0"/>
              <w:left w:val="single" w:color="000000" w:sz="4" w:space="0"/>
              <w:bottom w:val="single" w:color="000000" w:sz="4" w:space="0"/>
              <w:right w:val="single" w:color="000000" w:sz="4" w:space="0"/>
            </w:tcBorders>
            <w:shd w:val="clear"/>
            <w:vAlign w:val="center"/>
          </w:tcPr>
          <w:p w14:paraId="1D8CD3F5">
            <w:pPr>
              <w:jc w:val="center"/>
              <w:rPr>
                <w:rFonts w:hint="default" w:ascii="Times New Roman" w:hAnsi="Times New Roman" w:eastAsia="仿宋_GB2312" w:cs="Times New Roman"/>
                <w:i w:val="0"/>
                <w:iCs w:val="0"/>
                <w:color w:val="000000"/>
                <w:sz w:val="21"/>
                <w:szCs w:val="21"/>
                <w:u w:val="none"/>
              </w:rPr>
            </w:pPr>
          </w:p>
        </w:tc>
        <w:tc>
          <w:tcPr>
            <w:tcW w:w="452" w:type="pct"/>
            <w:tcBorders>
              <w:top w:val="single" w:color="000000" w:sz="4" w:space="0"/>
              <w:left w:val="single" w:color="000000" w:sz="4" w:space="0"/>
              <w:bottom w:val="single" w:color="000000" w:sz="4" w:space="0"/>
              <w:right w:val="single" w:color="000000" w:sz="4" w:space="0"/>
            </w:tcBorders>
            <w:shd w:val="clear"/>
            <w:vAlign w:val="center"/>
          </w:tcPr>
          <w:p w14:paraId="193EC1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县农业农村局、县畜牧水产服务中心</w:t>
            </w:r>
          </w:p>
        </w:tc>
      </w:tr>
      <w:tr w14:paraId="5F556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C133D9C">
            <w:pPr>
              <w:jc w:val="center"/>
              <w:rPr>
                <w:rFonts w:hint="default" w:ascii="Times New Roman" w:hAnsi="Times New Roman" w:eastAsia="仿宋_GB2312" w:cs="Times New Roman"/>
                <w:i w:val="0"/>
                <w:iCs w:val="0"/>
                <w:color w:val="000000"/>
                <w:sz w:val="21"/>
                <w:szCs w:val="21"/>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3C023C1">
            <w:pPr>
              <w:jc w:val="center"/>
              <w:rPr>
                <w:rFonts w:hint="default" w:ascii="Times New Roman" w:hAnsi="Times New Roman" w:eastAsia="仿宋_GB2312" w:cs="Times New Roman"/>
                <w:i w:val="0"/>
                <w:iCs w:val="0"/>
                <w:color w:val="000000"/>
                <w:sz w:val="21"/>
                <w:szCs w:val="21"/>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861C645">
            <w:pPr>
              <w:jc w:val="center"/>
              <w:rPr>
                <w:rFonts w:hint="default" w:ascii="Times New Roman" w:hAnsi="Times New Roman" w:eastAsia="仿宋_GB2312" w:cs="Times New Roman"/>
                <w:i w:val="0"/>
                <w:iCs w:val="0"/>
                <w:color w:val="000000"/>
                <w:sz w:val="21"/>
                <w:szCs w:val="21"/>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728591">
            <w:pPr>
              <w:jc w:val="center"/>
              <w:rPr>
                <w:rFonts w:hint="default" w:ascii="Times New Roman" w:hAnsi="Times New Roman" w:eastAsia="仿宋_GB2312" w:cs="Times New Roman"/>
                <w:i w:val="0"/>
                <w:iCs w:val="0"/>
                <w:color w:val="000000"/>
                <w:sz w:val="21"/>
                <w:szCs w:val="21"/>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A4A675B">
            <w:pPr>
              <w:jc w:val="center"/>
              <w:rPr>
                <w:rFonts w:hint="default" w:ascii="Times New Roman" w:hAnsi="Times New Roman" w:eastAsia="仿宋_GB2312" w:cs="Times New Roman"/>
                <w:i w:val="0"/>
                <w:iCs w:val="0"/>
                <w:color w:val="000000"/>
                <w:sz w:val="21"/>
                <w:szCs w:val="21"/>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537B6EC">
            <w:pPr>
              <w:jc w:val="center"/>
              <w:rPr>
                <w:rFonts w:hint="default" w:ascii="Times New Roman" w:hAnsi="Times New Roman" w:eastAsia="仿宋_GB2312" w:cs="Times New Roman"/>
                <w:i w:val="0"/>
                <w:iCs w:val="0"/>
                <w:color w:val="000000"/>
                <w:sz w:val="21"/>
                <w:szCs w:val="21"/>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51B9BE9">
            <w:pPr>
              <w:jc w:val="center"/>
              <w:rPr>
                <w:rFonts w:hint="default" w:ascii="Times New Roman" w:hAnsi="Times New Roman" w:eastAsia="仿宋_GB2312" w:cs="Times New Roman"/>
                <w:i w:val="0"/>
                <w:iCs w:val="0"/>
                <w:color w:val="000000"/>
                <w:sz w:val="21"/>
                <w:szCs w:val="21"/>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2987D9">
            <w:pPr>
              <w:jc w:val="center"/>
              <w:rPr>
                <w:rFonts w:hint="default" w:ascii="Times New Roman" w:hAnsi="Times New Roman" w:eastAsia="仿宋_GB2312" w:cs="Times New Roman"/>
                <w:i w:val="0"/>
                <w:iCs w:val="0"/>
                <w:color w:val="000000"/>
                <w:sz w:val="21"/>
                <w:szCs w:val="21"/>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34DDE43">
            <w:pPr>
              <w:jc w:val="center"/>
              <w:rPr>
                <w:rFonts w:hint="default" w:ascii="Times New Roman" w:hAnsi="Times New Roman" w:eastAsia="仿宋_GB2312" w:cs="Times New Roman"/>
                <w:i w:val="0"/>
                <w:iCs w:val="0"/>
                <w:color w:val="000000"/>
                <w:sz w:val="21"/>
                <w:szCs w:val="21"/>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6B4E945">
            <w:pPr>
              <w:jc w:val="center"/>
              <w:rPr>
                <w:rFonts w:hint="default" w:ascii="Times New Roman" w:hAnsi="Times New Roman" w:eastAsia="仿宋_GB2312" w:cs="Times New Roman"/>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vAlign w:val="center"/>
          </w:tcPr>
          <w:p w14:paraId="556B5A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种植业基地</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33AD49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红薯种植基地</w:t>
            </w:r>
          </w:p>
        </w:tc>
        <w:tc>
          <w:tcPr>
            <w:tcW w:w="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131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红薯育苗基地建设</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14:paraId="1C10C4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50</w:t>
            </w:r>
          </w:p>
        </w:tc>
        <w:tc>
          <w:tcPr>
            <w:tcW w:w="246" w:type="pct"/>
            <w:tcBorders>
              <w:top w:val="single" w:color="000000" w:sz="4" w:space="0"/>
              <w:left w:val="single" w:color="000000" w:sz="4" w:space="0"/>
              <w:bottom w:val="single" w:color="000000" w:sz="4" w:space="0"/>
              <w:right w:val="single" w:color="000000" w:sz="4" w:space="0"/>
            </w:tcBorders>
            <w:shd w:val="clear"/>
            <w:vAlign w:val="center"/>
          </w:tcPr>
          <w:p w14:paraId="2DB498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50</w:t>
            </w:r>
          </w:p>
        </w:tc>
        <w:tc>
          <w:tcPr>
            <w:tcW w:w="192" w:type="pct"/>
            <w:tcBorders>
              <w:top w:val="single" w:color="000000" w:sz="4" w:space="0"/>
              <w:left w:val="single" w:color="000000" w:sz="4" w:space="0"/>
              <w:bottom w:val="single" w:color="000000" w:sz="4" w:space="0"/>
              <w:right w:val="single" w:color="000000" w:sz="4" w:space="0"/>
            </w:tcBorders>
            <w:shd w:val="clear"/>
            <w:vAlign w:val="center"/>
          </w:tcPr>
          <w:p w14:paraId="1574818F">
            <w:pPr>
              <w:jc w:val="center"/>
              <w:rPr>
                <w:rFonts w:hint="default" w:ascii="Times New Roman" w:hAnsi="Times New Roman" w:eastAsia="仿宋_GB2312" w:cs="Times New Roman"/>
                <w:i w:val="0"/>
                <w:iCs w:val="0"/>
                <w:color w:val="000000"/>
                <w:sz w:val="21"/>
                <w:szCs w:val="21"/>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303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波洲镇人民政府</w:t>
            </w:r>
          </w:p>
        </w:tc>
      </w:tr>
      <w:tr w14:paraId="3B1B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202AF8">
            <w:pPr>
              <w:jc w:val="center"/>
              <w:rPr>
                <w:rFonts w:hint="default" w:ascii="Times New Roman" w:hAnsi="Times New Roman" w:eastAsia="仿宋_GB2312" w:cs="Times New Roman"/>
                <w:i w:val="0"/>
                <w:iCs w:val="0"/>
                <w:color w:val="000000"/>
                <w:sz w:val="21"/>
                <w:szCs w:val="21"/>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2E9C0AA">
            <w:pPr>
              <w:jc w:val="center"/>
              <w:rPr>
                <w:rFonts w:hint="default" w:ascii="Times New Roman" w:hAnsi="Times New Roman" w:eastAsia="仿宋_GB2312" w:cs="Times New Roman"/>
                <w:i w:val="0"/>
                <w:iCs w:val="0"/>
                <w:color w:val="000000"/>
                <w:sz w:val="21"/>
                <w:szCs w:val="21"/>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13E26CE">
            <w:pPr>
              <w:jc w:val="center"/>
              <w:rPr>
                <w:rFonts w:hint="default" w:ascii="Times New Roman" w:hAnsi="Times New Roman" w:eastAsia="仿宋_GB2312" w:cs="Times New Roman"/>
                <w:i w:val="0"/>
                <w:iCs w:val="0"/>
                <w:color w:val="000000"/>
                <w:sz w:val="21"/>
                <w:szCs w:val="21"/>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80D2865">
            <w:pPr>
              <w:jc w:val="center"/>
              <w:rPr>
                <w:rFonts w:hint="default" w:ascii="Times New Roman" w:hAnsi="Times New Roman" w:eastAsia="仿宋_GB2312" w:cs="Times New Roman"/>
                <w:i w:val="0"/>
                <w:iCs w:val="0"/>
                <w:color w:val="000000"/>
                <w:sz w:val="21"/>
                <w:szCs w:val="21"/>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030E613">
            <w:pPr>
              <w:jc w:val="center"/>
              <w:rPr>
                <w:rFonts w:hint="default" w:ascii="Times New Roman" w:hAnsi="Times New Roman" w:eastAsia="仿宋_GB2312" w:cs="Times New Roman"/>
                <w:i w:val="0"/>
                <w:iCs w:val="0"/>
                <w:color w:val="000000"/>
                <w:sz w:val="21"/>
                <w:szCs w:val="21"/>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425BA37">
            <w:pPr>
              <w:jc w:val="center"/>
              <w:rPr>
                <w:rFonts w:hint="default" w:ascii="Times New Roman" w:hAnsi="Times New Roman" w:eastAsia="仿宋_GB2312" w:cs="Times New Roman"/>
                <w:i w:val="0"/>
                <w:iCs w:val="0"/>
                <w:color w:val="000000"/>
                <w:sz w:val="21"/>
                <w:szCs w:val="21"/>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6A842E8">
            <w:pPr>
              <w:jc w:val="center"/>
              <w:rPr>
                <w:rFonts w:hint="default" w:ascii="Times New Roman" w:hAnsi="Times New Roman" w:eastAsia="仿宋_GB2312" w:cs="Times New Roman"/>
                <w:i w:val="0"/>
                <w:iCs w:val="0"/>
                <w:color w:val="000000"/>
                <w:sz w:val="21"/>
                <w:szCs w:val="21"/>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9DB5CC5">
            <w:pPr>
              <w:jc w:val="center"/>
              <w:rPr>
                <w:rFonts w:hint="default" w:ascii="Times New Roman" w:hAnsi="Times New Roman" w:eastAsia="仿宋_GB2312" w:cs="Times New Roman"/>
                <w:i w:val="0"/>
                <w:iCs w:val="0"/>
                <w:color w:val="000000"/>
                <w:sz w:val="21"/>
                <w:szCs w:val="21"/>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3E07CEF">
            <w:pPr>
              <w:jc w:val="center"/>
              <w:rPr>
                <w:rFonts w:hint="default" w:ascii="Times New Roman" w:hAnsi="Times New Roman" w:eastAsia="仿宋_GB2312" w:cs="Times New Roman"/>
                <w:i w:val="0"/>
                <w:iCs w:val="0"/>
                <w:color w:val="000000"/>
                <w:sz w:val="21"/>
                <w:szCs w:val="21"/>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CD9E0BE">
            <w:pPr>
              <w:jc w:val="center"/>
              <w:rPr>
                <w:rFonts w:hint="default" w:ascii="Times New Roman" w:hAnsi="Times New Roman" w:eastAsia="仿宋_GB2312" w:cs="Times New Roman"/>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vAlign w:val="center"/>
          </w:tcPr>
          <w:p w14:paraId="723C39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市场建设和农村物流</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1B2924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农贸市场建设</w:t>
            </w:r>
          </w:p>
        </w:tc>
        <w:tc>
          <w:tcPr>
            <w:tcW w:w="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0EF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林冲镇集镇农贸市场建设</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14:paraId="2423A7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200</w:t>
            </w:r>
          </w:p>
        </w:tc>
        <w:tc>
          <w:tcPr>
            <w:tcW w:w="246" w:type="pct"/>
            <w:tcBorders>
              <w:top w:val="single" w:color="000000" w:sz="4" w:space="0"/>
              <w:left w:val="single" w:color="000000" w:sz="4" w:space="0"/>
              <w:bottom w:val="single" w:color="000000" w:sz="4" w:space="0"/>
              <w:right w:val="single" w:color="000000" w:sz="4" w:space="0"/>
            </w:tcBorders>
            <w:shd w:val="clear"/>
            <w:vAlign w:val="center"/>
          </w:tcPr>
          <w:p w14:paraId="521285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200</w:t>
            </w:r>
          </w:p>
        </w:tc>
        <w:tc>
          <w:tcPr>
            <w:tcW w:w="192" w:type="pct"/>
            <w:tcBorders>
              <w:top w:val="single" w:color="000000" w:sz="4" w:space="0"/>
              <w:left w:val="single" w:color="000000" w:sz="4" w:space="0"/>
              <w:bottom w:val="single" w:color="000000" w:sz="4" w:space="0"/>
              <w:right w:val="single" w:color="000000" w:sz="4" w:space="0"/>
            </w:tcBorders>
            <w:shd w:val="clear"/>
            <w:vAlign w:val="center"/>
          </w:tcPr>
          <w:p w14:paraId="60955666">
            <w:pPr>
              <w:jc w:val="center"/>
              <w:rPr>
                <w:rFonts w:hint="default" w:ascii="Times New Roman" w:hAnsi="Times New Roman" w:eastAsia="仿宋_GB2312" w:cs="Times New Roman"/>
                <w:i w:val="0"/>
                <w:iCs w:val="0"/>
                <w:color w:val="000000"/>
                <w:sz w:val="21"/>
                <w:szCs w:val="21"/>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0F0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林冲镇人民政府</w:t>
            </w:r>
          </w:p>
        </w:tc>
      </w:tr>
      <w:tr w14:paraId="2064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BE0238A">
            <w:pPr>
              <w:jc w:val="center"/>
              <w:rPr>
                <w:rFonts w:hint="default" w:ascii="Times New Roman" w:hAnsi="Times New Roman" w:eastAsia="仿宋_GB2312" w:cs="Times New Roman"/>
                <w:i w:val="0"/>
                <w:iCs w:val="0"/>
                <w:color w:val="000000"/>
                <w:sz w:val="21"/>
                <w:szCs w:val="21"/>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86A3A2">
            <w:pPr>
              <w:jc w:val="center"/>
              <w:rPr>
                <w:rFonts w:hint="default" w:ascii="Times New Roman" w:hAnsi="Times New Roman" w:eastAsia="仿宋_GB2312" w:cs="Times New Roman"/>
                <w:i w:val="0"/>
                <w:iCs w:val="0"/>
                <w:color w:val="000000"/>
                <w:sz w:val="21"/>
                <w:szCs w:val="21"/>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FE1BB2C">
            <w:pPr>
              <w:jc w:val="center"/>
              <w:rPr>
                <w:rFonts w:hint="default" w:ascii="Times New Roman" w:hAnsi="Times New Roman" w:eastAsia="仿宋_GB2312" w:cs="Times New Roman"/>
                <w:i w:val="0"/>
                <w:iCs w:val="0"/>
                <w:color w:val="000000"/>
                <w:sz w:val="21"/>
                <w:szCs w:val="21"/>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382209C">
            <w:pPr>
              <w:jc w:val="center"/>
              <w:rPr>
                <w:rFonts w:hint="default" w:ascii="Times New Roman" w:hAnsi="Times New Roman" w:eastAsia="仿宋_GB2312" w:cs="Times New Roman"/>
                <w:i w:val="0"/>
                <w:iCs w:val="0"/>
                <w:color w:val="000000"/>
                <w:sz w:val="21"/>
                <w:szCs w:val="21"/>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3FA2C6F">
            <w:pPr>
              <w:jc w:val="center"/>
              <w:rPr>
                <w:rFonts w:hint="default" w:ascii="Times New Roman" w:hAnsi="Times New Roman" w:eastAsia="仿宋_GB2312" w:cs="Times New Roman"/>
                <w:i w:val="0"/>
                <w:iCs w:val="0"/>
                <w:color w:val="000000"/>
                <w:sz w:val="21"/>
                <w:szCs w:val="21"/>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442CEB">
            <w:pPr>
              <w:jc w:val="center"/>
              <w:rPr>
                <w:rFonts w:hint="default" w:ascii="Times New Roman" w:hAnsi="Times New Roman" w:eastAsia="仿宋_GB2312" w:cs="Times New Roman"/>
                <w:i w:val="0"/>
                <w:iCs w:val="0"/>
                <w:color w:val="000000"/>
                <w:sz w:val="21"/>
                <w:szCs w:val="21"/>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7B24718">
            <w:pPr>
              <w:jc w:val="center"/>
              <w:rPr>
                <w:rFonts w:hint="default" w:ascii="Times New Roman" w:hAnsi="Times New Roman" w:eastAsia="仿宋_GB2312" w:cs="Times New Roman"/>
                <w:i w:val="0"/>
                <w:iCs w:val="0"/>
                <w:color w:val="000000"/>
                <w:sz w:val="21"/>
                <w:szCs w:val="21"/>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A811CEB">
            <w:pPr>
              <w:jc w:val="center"/>
              <w:rPr>
                <w:rFonts w:hint="default" w:ascii="Times New Roman" w:hAnsi="Times New Roman" w:eastAsia="仿宋_GB2312" w:cs="Times New Roman"/>
                <w:i w:val="0"/>
                <w:iCs w:val="0"/>
                <w:color w:val="000000"/>
                <w:sz w:val="21"/>
                <w:szCs w:val="21"/>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FB958E3">
            <w:pPr>
              <w:jc w:val="center"/>
              <w:rPr>
                <w:rFonts w:hint="default" w:ascii="Times New Roman" w:hAnsi="Times New Roman" w:eastAsia="仿宋_GB2312" w:cs="Times New Roman"/>
                <w:i w:val="0"/>
                <w:iCs w:val="0"/>
                <w:color w:val="000000"/>
                <w:sz w:val="21"/>
                <w:szCs w:val="21"/>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276B777">
            <w:pPr>
              <w:jc w:val="center"/>
              <w:rPr>
                <w:rFonts w:hint="default" w:ascii="Times New Roman" w:hAnsi="Times New Roman" w:eastAsia="仿宋_GB2312" w:cs="Times New Roman"/>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vAlign w:val="center"/>
          </w:tcPr>
          <w:p w14:paraId="2461FF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种植业基地</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1C59EE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马铃薯、红薯种植</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7B7284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马铃薯、红薯种植基地建设</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14:paraId="62BDD0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20</w:t>
            </w:r>
          </w:p>
        </w:tc>
        <w:tc>
          <w:tcPr>
            <w:tcW w:w="246" w:type="pct"/>
            <w:tcBorders>
              <w:top w:val="single" w:color="000000" w:sz="4" w:space="0"/>
              <w:left w:val="single" w:color="000000" w:sz="4" w:space="0"/>
              <w:bottom w:val="single" w:color="000000" w:sz="4" w:space="0"/>
              <w:right w:val="single" w:color="000000" w:sz="4" w:space="0"/>
            </w:tcBorders>
            <w:shd w:val="clear"/>
            <w:vAlign w:val="center"/>
          </w:tcPr>
          <w:p w14:paraId="7DAAF8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20</w:t>
            </w:r>
          </w:p>
        </w:tc>
        <w:tc>
          <w:tcPr>
            <w:tcW w:w="192" w:type="pct"/>
            <w:tcBorders>
              <w:top w:val="single" w:color="000000" w:sz="4" w:space="0"/>
              <w:left w:val="single" w:color="000000" w:sz="4" w:space="0"/>
              <w:bottom w:val="single" w:color="000000" w:sz="4" w:space="0"/>
              <w:right w:val="single" w:color="000000" w:sz="4" w:space="0"/>
            </w:tcBorders>
            <w:shd w:val="clear"/>
            <w:vAlign w:val="center"/>
          </w:tcPr>
          <w:p w14:paraId="065A1317">
            <w:pPr>
              <w:jc w:val="center"/>
              <w:rPr>
                <w:rFonts w:hint="default" w:ascii="Times New Roman" w:hAnsi="Times New Roman" w:eastAsia="仿宋_GB2312" w:cs="Times New Roman"/>
                <w:i w:val="0"/>
                <w:iCs w:val="0"/>
                <w:color w:val="000000"/>
                <w:sz w:val="21"/>
                <w:szCs w:val="21"/>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1D9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10"/>
                <w:rFonts w:hint="default" w:ascii="Times New Roman" w:hAnsi="Times New Roman" w:eastAsia="仿宋_GB2312" w:cs="Times New Roman"/>
                <w:sz w:val="21"/>
                <w:szCs w:val="21"/>
                <w:bdr w:val="none" w:color="auto" w:sz="0" w:space="0"/>
                <w:lang w:val="en-US" w:eastAsia="zh-CN" w:bidi="ar"/>
              </w:rPr>
              <w:t>波洲镇人民政府</w:t>
            </w:r>
          </w:p>
        </w:tc>
      </w:tr>
      <w:tr w14:paraId="7698C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2A83058">
            <w:pPr>
              <w:jc w:val="center"/>
              <w:rPr>
                <w:rFonts w:hint="default" w:ascii="Times New Roman" w:hAnsi="Times New Roman" w:eastAsia="仿宋_GB2312" w:cs="Times New Roman"/>
                <w:i w:val="0"/>
                <w:iCs w:val="0"/>
                <w:color w:val="000000"/>
                <w:sz w:val="21"/>
                <w:szCs w:val="21"/>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CEDA275">
            <w:pPr>
              <w:jc w:val="center"/>
              <w:rPr>
                <w:rFonts w:hint="default" w:ascii="Times New Roman" w:hAnsi="Times New Roman" w:eastAsia="仿宋_GB2312" w:cs="Times New Roman"/>
                <w:i w:val="0"/>
                <w:iCs w:val="0"/>
                <w:color w:val="000000"/>
                <w:sz w:val="21"/>
                <w:szCs w:val="21"/>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11E54D4">
            <w:pPr>
              <w:jc w:val="center"/>
              <w:rPr>
                <w:rFonts w:hint="default" w:ascii="Times New Roman" w:hAnsi="Times New Roman" w:eastAsia="仿宋_GB2312" w:cs="Times New Roman"/>
                <w:i w:val="0"/>
                <w:iCs w:val="0"/>
                <w:color w:val="000000"/>
                <w:sz w:val="21"/>
                <w:szCs w:val="21"/>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A4E7958">
            <w:pPr>
              <w:jc w:val="center"/>
              <w:rPr>
                <w:rFonts w:hint="default" w:ascii="Times New Roman" w:hAnsi="Times New Roman" w:eastAsia="仿宋_GB2312" w:cs="Times New Roman"/>
                <w:i w:val="0"/>
                <w:iCs w:val="0"/>
                <w:color w:val="000000"/>
                <w:sz w:val="21"/>
                <w:szCs w:val="21"/>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536A5D5">
            <w:pPr>
              <w:jc w:val="center"/>
              <w:rPr>
                <w:rFonts w:hint="default" w:ascii="Times New Roman" w:hAnsi="Times New Roman" w:eastAsia="仿宋_GB2312" w:cs="Times New Roman"/>
                <w:i w:val="0"/>
                <w:iCs w:val="0"/>
                <w:color w:val="000000"/>
                <w:sz w:val="21"/>
                <w:szCs w:val="21"/>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0C75DD6">
            <w:pPr>
              <w:jc w:val="center"/>
              <w:rPr>
                <w:rFonts w:hint="default" w:ascii="Times New Roman" w:hAnsi="Times New Roman" w:eastAsia="仿宋_GB2312" w:cs="Times New Roman"/>
                <w:i w:val="0"/>
                <w:iCs w:val="0"/>
                <w:color w:val="000000"/>
                <w:sz w:val="21"/>
                <w:szCs w:val="21"/>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288F3C1">
            <w:pPr>
              <w:jc w:val="center"/>
              <w:rPr>
                <w:rFonts w:hint="default" w:ascii="Times New Roman" w:hAnsi="Times New Roman" w:eastAsia="仿宋_GB2312" w:cs="Times New Roman"/>
                <w:i w:val="0"/>
                <w:iCs w:val="0"/>
                <w:color w:val="000000"/>
                <w:sz w:val="21"/>
                <w:szCs w:val="21"/>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69FD639">
            <w:pPr>
              <w:jc w:val="center"/>
              <w:rPr>
                <w:rFonts w:hint="default" w:ascii="Times New Roman" w:hAnsi="Times New Roman" w:eastAsia="仿宋_GB2312" w:cs="Times New Roman"/>
                <w:i w:val="0"/>
                <w:iCs w:val="0"/>
                <w:color w:val="000000"/>
                <w:sz w:val="21"/>
                <w:szCs w:val="21"/>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8A7C85D">
            <w:pPr>
              <w:jc w:val="center"/>
              <w:rPr>
                <w:rFonts w:hint="default" w:ascii="Times New Roman" w:hAnsi="Times New Roman" w:eastAsia="仿宋_GB2312" w:cs="Times New Roman"/>
                <w:i w:val="0"/>
                <w:iCs w:val="0"/>
                <w:color w:val="000000"/>
                <w:sz w:val="21"/>
                <w:szCs w:val="21"/>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32F086A">
            <w:pPr>
              <w:jc w:val="center"/>
              <w:rPr>
                <w:rFonts w:hint="default" w:ascii="Times New Roman" w:hAnsi="Times New Roman" w:eastAsia="仿宋_GB2312" w:cs="Times New Roman"/>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vAlign w:val="center"/>
          </w:tcPr>
          <w:p w14:paraId="11FB61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种植业基地</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7589CE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马铃薯、红薯种植</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4AE880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马铃薯、红薯种植基地建设</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14:paraId="390515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25</w:t>
            </w:r>
          </w:p>
        </w:tc>
        <w:tc>
          <w:tcPr>
            <w:tcW w:w="246" w:type="pct"/>
            <w:tcBorders>
              <w:top w:val="single" w:color="000000" w:sz="4" w:space="0"/>
              <w:left w:val="single" w:color="000000" w:sz="4" w:space="0"/>
              <w:bottom w:val="single" w:color="000000" w:sz="4" w:space="0"/>
              <w:right w:val="single" w:color="000000" w:sz="4" w:space="0"/>
            </w:tcBorders>
            <w:shd w:val="clear"/>
            <w:vAlign w:val="center"/>
          </w:tcPr>
          <w:p w14:paraId="043BC6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25</w:t>
            </w:r>
          </w:p>
        </w:tc>
        <w:tc>
          <w:tcPr>
            <w:tcW w:w="192" w:type="pct"/>
            <w:tcBorders>
              <w:top w:val="single" w:color="000000" w:sz="4" w:space="0"/>
              <w:left w:val="single" w:color="000000" w:sz="4" w:space="0"/>
              <w:bottom w:val="single" w:color="000000" w:sz="4" w:space="0"/>
              <w:right w:val="single" w:color="000000" w:sz="4" w:space="0"/>
            </w:tcBorders>
            <w:shd w:val="clear"/>
            <w:vAlign w:val="center"/>
          </w:tcPr>
          <w:p w14:paraId="1914A585">
            <w:pPr>
              <w:jc w:val="center"/>
              <w:rPr>
                <w:rFonts w:hint="default" w:ascii="Times New Roman" w:hAnsi="Times New Roman" w:eastAsia="仿宋_GB2312" w:cs="Times New Roman"/>
                <w:i w:val="0"/>
                <w:iCs w:val="0"/>
                <w:color w:val="000000"/>
                <w:sz w:val="21"/>
                <w:szCs w:val="21"/>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950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鱼市镇人民政府</w:t>
            </w:r>
          </w:p>
        </w:tc>
      </w:tr>
      <w:tr w14:paraId="32728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CB2496B">
            <w:pPr>
              <w:jc w:val="center"/>
              <w:rPr>
                <w:rFonts w:hint="default" w:ascii="Times New Roman" w:hAnsi="Times New Roman" w:eastAsia="仿宋_GB2312" w:cs="Times New Roman"/>
                <w:i w:val="0"/>
                <w:iCs w:val="0"/>
                <w:color w:val="000000"/>
                <w:sz w:val="21"/>
                <w:szCs w:val="21"/>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FD83897">
            <w:pPr>
              <w:jc w:val="center"/>
              <w:rPr>
                <w:rFonts w:hint="default" w:ascii="Times New Roman" w:hAnsi="Times New Roman" w:eastAsia="仿宋_GB2312" w:cs="Times New Roman"/>
                <w:i w:val="0"/>
                <w:iCs w:val="0"/>
                <w:color w:val="000000"/>
                <w:sz w:val="21"/>
                <w:szCs w:val="21"/>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E27C857">
            <w:pPr>
              <w:jc w:val="center"/>
              <w:rPr>
                <w:rFonts w:hint="default" w:ascii="Times New Roman" w:hAnsi="Times New Roman" w:eastAsia="仿宋_GB2312" w:cs="Times New Roman"/>
                <w:i w:val="0"/>
                <w:iCs w:val="0"/>
                <w:color w:val="000000"/>
                <w:sz w:val="21"/>
                <w:szCs w:val="21"/>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C83C469">
            <w:pPr>
              <w:jc w:val="center"/>
              <w:rPr>
                <w:rFonts w:hint="default" w:ascii="Times New Roman" w:hAnsi="Times New Roman" w:eastAsia="仿宋_GB2312" w:cs="Times New Roman"/>
                <w:i w:val="0"/>
                <w:iCs w:val="0"/>
                <w:color w:val="000000"/>
                <w:sz w:val="21"/>
                <w:szCs w:val="21"/>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D08095B">
            <w:pPr>
              <w:jc w:val="center"/>
              <w:rPr>
                <w:rFonts w:hint="default" w:ascii="Times New Roman" w:hAnsi="Times New Roman" w:eastAsia="仿宋_GB2312" w:cs="Times New Roman"/>
                <w:i w:val="0"/>
                <w:iCs w:val="0"/>
                <w:color w:val="000000"/>
                <w:sz w:val="21"/>
                <w:szCs w:val="21"/>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1EBFE14">
            <w:pPr>
              <w:jc w:val="center"/>
              <w:rPr>
                <w:rFonts w:hint="default" w:ascii="Times New Roman" w:hAnsi="Times New Roman" w:eastAsia="仿宋_GB2312" w:cs="Times New Roman"/>
                <w:i w:val="0"/>
                <w:iCs w:val="0"/>
                <w:color w:val="000000"/>
                <w:sz w:val="21"/>
                <w:szCs w:val="21"/>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8D71986">
            <w:pPr>
              <w:jc w:val="center"/>
              <w:rPr>
                <w:rFonts w:hint="default" w:ascii="Times New Roman" w:hAnsi="Times New Roman" w:eastAsia="仿宋_GB2312" w:cs="Times New Roman"/>
                <w:i w:val="0"/>
                <w:iCs w:val="0"/>
                <w:color w:val="000000"/>
                <w:sz w:val="21"/>
                <w:szCs w:val="21"/>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78F2064">
            <w:pPr>
              <w:jc w:val="center"/>
              <w:rPr>
                <w:rFonts w:hint="default" w:ascii="Times New Roman" w:hAnsi="Times New Roman" w:eastAsia="仿宋_GB2312" w:cs="Times New Roman"/>
                <w:i w:val="0"/>
                <w:iCs w:val="0"/>
                <w:color w:val="000000"/>
                <w:sz w:val="21"/>
                <w:szCs w:val="21"/>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030DCAF">
            <w:pPr>
              <w:jc w:val="center"/>
              <w:rPr>
                <w:rFonts w:hint="default" w:ascii="Times New Roman" w:hAnsi="Times New Roman" w:eastAsia="仿宋_GB2312" w:cs="Times New Roman"/>
                <w:i w:val="0"/>
                <w:iCs w:val="0"/>
                <w:color w:val="000000"/>
                <w:sz w:val="21"/>
                <w:szCs w:val="21"/>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1BAB156">
            <w:pPr>
              <w:jc w:val="center"/>
              <w:rPr>
                <w:rFonts w:hint="default" w:ascii="Times New Roman" w:hAnsi="Times New Roman" w:eastAsia="仿宋_GB2312" w:cs="Times New Roman"/>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vAlign w:val="center"/>
          </w:tcPr>
          <w:p w14:paraId="36DC23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种植业基地</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28B15B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枣子种植加工</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51BD51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酸枣、板枣种植加工</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14:paraId="77FEA0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30</w:t>
            </w:r>
          </w:p>
        </w:tc>
        <w:tc>
          <w:tcPr>
            <w:tcW w:w="246" w:type="pct"/>
            <w:tcBorders>
              <w:top w:val="single" w:color="000000" w:sz="4" w:space="0"/>
              <w:left w:val="single" w:color="000000" w:sz="4" w:space="0"/>
              <w:bottom w:val="single" w:color="000000" w:sz="4" w:space="0"/>
              <w:right w:val="single" w:color="000000" w:sz="4" w:space="0"/>
            </w:tcBorders>
            <w:shd w:val="clear"/>
            <w:vAlign w:val="center"/>
          </w:tcPr>
          <w:p w14:paraId="740C51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30</w:t>
            </w:r>
          </w:p>
        </w:tc>
        <w:tc>
          <w:tcPr>
            <w:tcW w:w="192" w:type="pct"/>
            <w:tcBorders>
              <w:top w:val="single" w:color="000000" w:sz="4" w:space="0"/>
              <w:left w:val="single" w:color="000000" w:sz="4" w:space="0"/>
              <w:bottom w:val="single" w:color="000000" w:sz="4" w:space="0"/>
              <w:right w:val="single" w:color="000000" w:sz="4" w:space="0"/>
            </w:tcBorders>
            <w:shd w:val="clear"/>
            <w:vAlign w:val="center"/>
          </w:tcPr>
          <w:p w14:paraId="617FD797">
            <w:pPr>
              <w:jc w:val="center"/>
              <w:rPr>
                <w:rFonts w:hint="default" w:ascii="Times New Roman" w:hAnsi="Times New Roman" w:eastAsia="仿宋_GB2312" w:cs="Times New Roman"/>
                <w:i w:val="0"/>
                <w:iCs w:val="0"/>
                <w:color w:val="000000"/>
                <w:sz w:val="21"/>
                <w:szCs w:val="21"/>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585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10"/>
                <w:rFonts w:hint="default" w:ascii="Times New Roman" w:hAnsi="Times New Roman" w:eastAsia="仿宋_GB2312" w:cs="Times New Roman"/>
                <w:sz w:val="21"/>
                <w:szCs w:val="21"/>
                <w:bdr w:val="none" w:color="auto" w:sz="0" w:space="0"/>
                <w:lang w:val="en-US" w:eastAsia="zh-CN" w:bidi="ar"/>
              </w:rPr>
              <w:t>波洲镇人民政府</w:t>
            </w:r>
          </w:p>
        </w:tc>
      </w:tr>
      <w:tr w14:paraId="1FC74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92" w:type="pct"/>
            <w:tcBorders>
              <w:top w:val="single" w:color="000000" w:sz="4" w:space="0"/>
              <w:left w:val="single" w:color="000000" w:sz="4" w:space="0"/>
              <w:bottom w:val="single" w:color="000000" w:sz="4" w:space="0"/>
              <w:right w:val="single" w:color="000000" w:sz="4" w:space="0"/>
            </w:tcBorders>
            <w:shd w:val="clear"/>
            <w:vAlign w:val="center"/>
          </w:tcPr>
          <w:p w14:paraId="06CA4E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2</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54351D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晃州镇</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671C42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凉水井村</w:t>
            </w:r>
          </w:p>
        </w:tc>
        <w:tc>
          <w:tcPr>
            <w:tcW w:w="271" w:type="pct"/>
            <w:tcBorders>
              <w:top w:val="single" w:color="000000" w:sz="4" w:space="0"/>
              <w:left w:val="single" w:color="000000" w:sz="4" w:space="0"/>
              <w:bottom w:val="single" w:color="000000" w:sz="4" w:space="0"/>
              <w:right w:val="single" w:color="000000" w:sz="4" w:space="0"/>
            </w:tcBorders>
            <w:shd w:val="clear"/>
            <w:vAlign w:val="center"/>
          </w:tcPr>
          <w:p w14:paraId="5D57E35A">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光伏电站建设</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A1B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凉水井村光伏发电集体经济项目</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845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1200平米太阳能光伏板及相关配套设施建设安装</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130C86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晃委乡振组发</w:t>
            </w:r>
            <w:r>
              <w:rPr>
                <w:rFonts w:hint="eastAsia" w:ascii="Times New Roman" w:hAnsi="Times New Roman" w:eastAsia="仿宋_GB2312" w:cs="Times New Roman"/>
                <w:i w:val="0"/>
                <w:iCs w:val="0"/>
                <w:color w:val="000000"/>
                <w:kern w:val="0"/>
                <w:sz w:val="21"/>
                <w:szCs w:val="21"/>
                <w:u w:val="none"/>
                <w:bdr w:val="none" w:color="auto" w:sz="0" w:space="0"/>
                <w:lang w:val="en-US" w:eastAsia="zh-CN" w:bidi="ar"/>
              </w:rPr>
              <w:t>〔</w:t>
            </w: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2024</w:t>
            </w:r>
            <w:r>
              <w:rPr>
                <w:rFonts w:hint="eastAsia" w:ascii="Times New Roman" w:hAnsi="Times New Roman" w:eastAsia="仿宋_GB2312" w:cs="Times New Roman"/>
                <w:i w:val="0"/>
                <w:iCs w:val="0"/>
                <w:color w:val="000000"/>
                <w:kern w:val="0"/>
                <w:sz w:val="21"/>
                <w:szCs w:val="21"/>
                <w:u w:val="none"/>
                <w:bdr w:val="none" w:color="auto" w:sz="0" w:space="0"/>
                <w:lang w:val="en-US" w:eastAsia="zh-CN" w:bidi="ar"/>
              </w:rPr>
              <w:t>〕</w:t>
            </w: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1号</w:t>
            </w:r>
          </w:p>
        </w:tc>
        <w:tc>
          <w:tcPr>
            <w:tcW w:w="237" w:type="pct"/>
            <w:tcBorders>
              <w:top w:val="single" w:color="000000" w:sz="4" w:space="0"/>
              <w:left w:val="single" w:color="000000" w:sz="4" w:space="0"/>
              <w:bottom w:val="single" w:color="000000" w:sz="4" w:space="0"/>
              <w:right w:val="single" w:color="000000" w:sz="4" w:space="0"/>
            </w:tcBorders>
            <w:shd w:val="clear"/>
            <w:vAlign w:val="center"/>
          </w:tcPr>
          <w:p w14:paraId="2EC790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30</w:t>
            </w:r>
          </w:p>
        </w:tc>
        <w:tc>
          <w:tcPr>
            <w:tcW w:w="231" w:type="pct"/>
            <w:tcBorders>
              <w:top w:val="single" w:color="000000" w:sz="4" w:space="0"/>
              <w:left w:val="single" w:color="000000" w:sz="4" w:space="0"/>
              <w:bottom w:val="single" w:color="000000" w:sz="4" w:space="0"/>
              <w:right w:val="single" w:color="000000" w:sz="4" w:space="0"/>
            </w:tcBorders>
            <w:shd w:val="clear"/>
            <w:vAlign w:val="center"/>
          </w:tcPr>
          <w:p w14:paraId="52719B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30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C9F8A1B">
            <w:pPr>
              <w:jc w:val="center"/>
              <w:rPr>
                <w:rFonts w:hint="default" w:ascii="Times New Roman" w:hAnsi="Times New Roman" w:eastAsia="仿宋_GB2312" w:cs="Times New Roman"/>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vAlign w:val="center"/>
          </w:tcPr>
          <w:p w14:paraId="70E26B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农产品加工</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61E60E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黄精种植</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7979F0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黄精加工</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14:paraId="51C371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30</w:t>
            </w:r>
          </w:p>
        </w:tc>
        <w:tc>
          <w:tcPr>
            <w:tcW w:w="246" w:type="pct"/>
            <w:tcBorders>
              <w:top w:val="single" w:color="000000" w:sz="4" w:space="0"/>
              <w:left w:val="single" w:color="000000" w:sz="4" w:space="0"/>
              <w:bottom w:val="single" w:color="000000" w:sz="4" w:space="0"/>
              <w:right w:val="single" w:color="000000" w:sz="4" w:space="0"/>
            </w:tcBorders>
            <w:shd w:val="clear"/>
            <w:vAlign w:val="center"/>
          </w:tcPr>
          <w:p w14:paraId="53D6E1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30</w:t>
            </w:r>
          </w:p>
        </w:tc>
        <w:tc>
          <w:tcPr>
            <w:tcW w:w="192" w:type="pct"/>
            <w:tcBorders>
              <w:top w:val="single" w:color="000000" w:sz="4" w:space="0"/>
              <w:left w:val="single" w:color="000000" w:sz="4" w:space="0"/>
              <w:bottom w:val="single" w:color="000000" w:sz="4" w:space="0"/>
              <w:right w:val="single" w:color="000000" w:sz="4" w:space="0"/>
            </w:tcBorders>
            <w:shd w:val="clear"/>
            <w:vAlign w:val="center"/>
          </w:tcPr>
          <w:p w14:paraId="7E4F774C">
            <w:pPr>
              <w:jc w:val="center"/>
              <w:rPr>
                <w:rFonts w:hint="default" w:ascii="Times New Roman" w:hAnsi="Times New Roman" w:eastAsia="仿宋_GB2312" w:cs="Times New Roman"/>
                <w:i w:val="0"/>
                <w:iCs w:val="0"/>
                <w:color w:val="000000"/>
                <w:sz w:val="21"/>
                <w:szCs w:val="21"/>
                <w:u w:val="none"/>
              </w:rPr>
            </w:pPr>
          </w:p>
        </w:tc>
        <w:tc>
          <w:tcPr>
            <w:tcW w:w="452" w:type="pct"/>
            <w:tcBorders>
              <w:top w:val="single" w:color="000000" w:sz="4" w:space="0"/>
              <w:left w:val="single" w:color="000000" w:sz="4" w:space="0"/>
              <w:bottom w:val="single" w:color="000000" w:sz="4" w:space="0"/>
              <w:right w:val="single" w:color="000000" w:sz="4" w:space="0"/>
            </w:tcBorders>
            <w:shd w:val="clear"/>
            <w:vAlign w:val="center"/>
          </w:tcPr>
          <w:p w14:paraId="1A9828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县委</w:t>
            </w:r>
            <w:bookmarkStart w:id="0" w:name="_GoBack"/>
            <w:bookmarkEnd w:id="0"/>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统战部</w:t>
            </w:r>
          </w:p>
        </w:tc>
      </w:tr>
      <w:tr w14:paraId="4232F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 w:type="pct"/>
            <w:tcBorders>
              <w:top w:val="single" w:color="000000" w:sz="4" w:space="0"/>
              <w:left w:val="single" w:color="000000" w:sz="4" w:space="0"/>
              <w:bottom w:val="single" w:color="000000" w:sz="4" w:space="0"/>
              <w:right w:val="single" w:color="000000" w:sz="4" w:space="0"/>
            </w:tcBorders>
            <w:shd w:val="clear"/>
            <w:vAlign w:val="center"/>
          </w:tcPr>
          <w:p w14:paraId="6975DB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3</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10A793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步头降乡</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5BEAEC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各行政村</w:t>
            </w:r>
          </w:p>
        </w:tc>
        <w:tc>
          <w:tcPr>
            <w:tcW w:w="271" w:type="pct"/>
            <w:tcBorders>
              <w:top w:val="single" w:color="000000" w:sz="4" w:space="0"/>
              <w:left w:val="single" w:color="000000" w:sz="4" w:space="0"/>
              <w:bottom w:val="single" w:color="000000" w:sz="4" w:space="0"/>
              <w:right w:val="single" w:color="000000" w:sz="4" w:space="0"/>
            </w:tcBorders>
            <w:shd w:val="clear"/>
            <w:vAlign w:val="center"/>
          </w:tcPr>
          <w:p w14:paraId="4CC692F2">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光伏电站建设</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6E3C92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步头降乡光伏发电集体经济项目</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14:paraId="0D0E30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2620平米屋顶分布式光伏电站</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509373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晃委乡振组发</w:t>
            </w:r>
            <w:r>
              <w:rPr>
                <w:rFonts w:hint="eastAsia" w:ascii="Times New Roman" w:hAnsi="Times New Roman" w:eastAsia="仿宋_GB2312" w:cs="Times New Roman"/>
                <w:i w:val="0"/>
                <w:iCs w:val="0"/>
                <w:color w:val="000000"/>
                <w:kern w:val="0"/>
                <w:sz w:val="21"/>
                <w:szCs w:val="21"/>
                <w:u w:val="none"/>
                <w:bdr w:val="none" w:color="auto" w:sz="0" w:space="0"/>
                <w:lang w:val="en-US" w:eastAsia="zh-CN" w:bidi="ar"/>
              </w:rPr>
              <w:t>〔</w:t>
            </w: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2024</w:t>
            </w:r>
            <w:r>
              <w:rPr>
                <w:rFonts w:hint="eastAsia" w:ascii="Times New Roman" w:hAnsi="Times New Roman" w:eastAsia="仿宋_GB2312" w:cs="Times New Roman"/>
                <w:i w:val="0"/>
                <w:iCs w:val="0"/>
                <w:color w:val="000000"/>
                <w:kern w:val="0"/>
                <w:sz w:val="21"/>
                <w:szCs w:val="21"/>
                <w:u w:val="none"/>
                <w:bdr w:val="none" w:color="auto" w:sz="0" w:space="0"/>
                <w:lang w:val="en-US" w:eastAsia="zh-CN" w:bidi="ar"/>
              </w:rPr>
              <w:t>〕</w:t>
            </w: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1号</w:t>
            </w:r>
          </w:p>
        </w:tc>
        <w:tc>
          <w:tcPr>
            <w:tcW w:w="237" w:type="pct"/>
            <w:tcBorders>
              <w:top w:val="single" w:color="000000" w:sz="4" w:space="0"/>
              <w:left w:val="single" w:color="000000" w:sz="4" w:space="0"/>
              <w:bottom w:val="single" w:color="000000" w:sz="4" w:space="0"/>
              <w:right w:val="single" w:color="000000" w:sz="4" w:space="0"/>
            </w:tcBorders>
            <w:shd w:val="clear"/>
            <w:vAlign w:val="center"/>
          </w:tcPr>
          <w:p w14:paraId="23E6C2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70</w:t>
            </w:r>
          </w:p>
        </w:tc>
        <w:tc>
          <w:tcPr>
            <w:tcW w:w="231" w:type="pct"/>
            <w:tcBorders>
              <w:top w:val="single" w:color="000000" w:sz="4" w:space="0"/>
              <w:left w:val="single" w:color="000000" w:sz="4" w:space="0"/>
              <w:bottom w:val="single" w:color="000000" w:sz="4" w:space="0"/>
              <w:right w:val="single" w:color="000000" w:sz="4" w:space="0"/>
            </w:tcBorders>
            <w:shd w:val="clear"/>
            <w:vAlign w:val="center"/>
          </w:tcPr>
          <w:p w14:paraId="00845C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70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4F66B9D">
            <w:pPr>
              <w:jc w:val="center"/>
              <w:rPr>
                <w:rFonts w:hint="default" w:ascii="Times New Roman" w:hAnsi="Times New Roman" w:eastAsia="仿宋_GB2312" w:cs="Times New Roman"/>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vAlign w:val="center"/>
          </w:tcPr>
          <w:p w14:paraId="035F90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种植业基地</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731FC8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黄精种植</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0D6770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黄精种植</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14:paraId="4757B6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70</w:t>
            </w:r>
          </w:p>
        </w:tc>
        <w:tc>
          <w:tcPr>
            <w:tcW w:w="246" w:type="pct"/>
            <w:tcBorders>
              <w:top w:val="single" w:color="000000" w:sz="4" w:space="0"/>
              <w:left w:val="single" w:color="000000" w:sz="4" w:space="0"/>
              <w:bottom w:val="single" w:color="000000" w:sz="4" w:space="0"/>
              <w:right w:val="single" w:color="000000" w:sz="4" w:space="0"/>
            </w:tcBorders>
            <w:shd w:val="clear"/>
            <w:vAlign w:val="center"/>
          </w:tcPr>
          <w:p w14:paraId="07331E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70</w:t>
            </w:r>
          </w:p>
        </w:tc>
        <w:tc>
          <w:tcPr>
            <w:tcW w:w="192" w:type="pct"/>
            <w:tcBorders>
              <w:top w:val="single" w:color="000000" w:sz="4" w:space="0"/>
              <w:left w:val="single" w:color="000000" w:sz="4" w:space="0"/>
              <w:bottom w:val="single" w:color="000000" w:sz="4" w:space="0"/>
              <w:right w:val="single" w:color="000000" w:sz="4" w:space="0"/>
            </w:tcBorders>
            <w:shd w:val="clear"/>
            <w:vAlign w:val="center"/>
          </w:tcPr>
          <w:p w14:paraId="15C805F7">
            <w:pPr>
              <w:jc w:val="center"/>
              <w:rPr>
                <w:rFonts w:hint="default" w:ascii="Times New Roman" w:hAnsi="Times New Roman" w:eastAsia="仿宋_GB2312" w:cs="Times New Roman"/>
                <w:i w:val="0"/>
                <w:iCs w:val="0"/>
                <w:color w:val="000000"/>
                <w:sz w:val="21"/>
                <w:szCs w:val="21"/>
                <w:u w:val="none"/>
              </w:rPr>
            </w:pPr>
          </w:p>
        </w:tc>
        <w:tc>
          <w:tcPr>
            <w:tcW w:w="452" w:type="pct"/>
            <w:tcBorders>
              <w:top w:val="single" w:color="000000" w:sz="4" w:space="0"/>
              <w:left w:val="single" w:color="000000" w:sz="4" w:space="0"/>
              <w:bottom w:val="single" w:color="000000" w:sz="4" w:space="0"/>
              <w:right w:val="single" w:color="000000" w:sz="4" w:space="0"/>
            </w:tcBorders>
            <w:shd w:val="clear"/>
            <w:vAlign w:val="center"/>
          </w:tcPr>
          <w:p w14:paraId="55A201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县委统战部</w:t>
            </w:r>
          </w:p>
        </w:tc>
      </w:tr>
      <w:tr w14:paraId="75815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192" w:type="pct"/>
            <w:tcBorders>
              <w:top w:val="single" w:color="000000" w:sz="4" w:space="0"/>
              <w:left w:val="single" w:color="000000" w:sz="4" w:space="0"/>
              <w:bottom w:val="single" w:color="000000" w:sz="4" w:space="0"/>
              <w:right w:val="single" w:color="000000" w:sz="4" w:space="0"/>
            </w:tcBorders>
            <w:shd w:val="clear"/>
            <w:vAlign w:val="center"/>
          </w:tcPr>
          <w:p w14:paraId="69C4C6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4</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403C90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晃州镇</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7F45B1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石坞溪村</w:t>
            </w:r>
          </w:p>
        </w:tc>
        <w:tc>
          <w:tcPr>
            <w:tcW w:w="271" w:type="pct"/>
            <w:tcBorders>
              <w:top w:val="single" w:color="000000" w:sz="4" w:space="0"/>
              <w:left w:val="single" w:color="000000" w:sz="4" w:space="0"/>
              <w:bottom w:val="single" w:color="000000" w:sz="4" w:space="0"/>
              <w:right w:val="single" w:color="000000" w:sz="4" w:space="0"/>
            </w:tcBorders>
            <w:shd w:val="clear"/>
            <w:vAlign w:val="center"/>
          </w:tcPr>
          <w:p w14:paraId="1C05AA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种植业基地</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780E8E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杨梅种植</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14:paraId="5FF2AB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东魁杨梅大棚</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59BB34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晃委乡振组发</w:t>
            </w:r>
            <w:r>
              <w:rPr>
                <w:rFonts w:hint="eastAsia" w:ascii="Times New Roman" w:hAnsi="Times New Roman" w:eastAsia="仿宋_GB2312" w:cs="Times New Roman"/>
                <w:i w:val="0"/>
                <w:iCs w:val="0"/>
                <w:color w:val="000000"/>
                <w:kern w:val="0"/>
                <w:sz w:val="21"/>
                <w:szCs w:val="21"/>
                <w:u w:val="none"/>
                <w:bdr w:val="none" w:color="auto" w:sz="0" w:space="0"/>
                <w:lang w:val="en-US" w:eastAsia="zh-CN" w:bidi="ar"/>
              </w:rPr>
              <w:t>〔</w:t>
            </w: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2024</w:t>
            </w:r>
            <w:r>
              <w:rPr>
                <w:rFonts w:hint="eastAsia" w:ascii="Times New Roman" w:hAnsi="Times New Roman" w:eastAsia="仿宋_GB2312" w:cs="Times New Roman"/>
                <w:i w:val="0"/>
                <w:iCs w:val="0"/>
                <w:color w:val="000000"/>
                <w:kern w:val="0"/>
                <w:sz w:val="21"/>
                <w:szCs w:val="21"/>
                <w:u w:val="none"/>
                <w:bdr w:val="none" w:color="auto" w:sz="0" w:space="0"/>
                <w:lang w:val="en-US" w:eastAsia="zh-CN" w:bidi="ar"/>
              </w:rPr>
              <w:t>〕</w:t>
            </w: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1号</w:t>
            </w:r>
          </w:p>
        </w:tc>
        <w:tc>
          <w:tcPr>
            <w:tcW w:w="237" w:type="pct"/>
            <w:tcBorders>
              <w:top w:val="single" w:color="000000" w:sz="4" w:space="0"/>
              <w:left w:val="single" w:color="000000" w:sz="4" w:space="0"/>
              <w:bottom w:val="single" w:color="000000" w:sz="4" w:space="0"/>
              <w:right w:val="single" w:color="000000" w:sz="4" w:space="0"/>
            </w:tcBorders>
            <w:shd w:val="clear"/>
            <w:vAlign w:val="center"/>
          </w:tcPr>
          <w:p w14:paraId="210C7E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320</w:t>
            </w:r>
          </w:p>
        </w:tc>
        <w:tc>
          <w:tcPr>
            <w:tcW w:w="231" w:type="pct"/>
            <w:tcBorders>
              <w:top w:val="single" w:color="000000" w:sz="4" w:space="0"/>
              <w:left w:val="single" w:color="000000" w:sz="4" w:space="0"/>
              <w:bottom w:val="single" w:color="000000" w:sz="4" w:space="0"/>
              <w:right w:val="single" w:color="000000" w:sz="4" w:space="0"/>
            </w:tcBorders>
            <w:shd w:val="clear"/>
            <w:vAlign w:val="center"/>
          </w:tcPr>
          <w:p w14:paraId="37344C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320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FBA9EF7">
            <w:pPr>
              <w:jc w:val="center"/>
              <w:rPr>
                <w:rFonts w:hint="default" w:ascii="Times New Roman" w:hAnsi="Times New Roman" w:eastAsia="仿宋_GB2312" w:cs="Times New Roman"/>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vAlign w:val="center"/>
          </w:tcPr>
          <w:p w14:paraId="255D34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农产品加工</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2538AA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粮食加工</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101AD7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粮食产后服务中心建设</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14:paraId="2459EB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320</w:t>
            </w:r>
          </w:p>
        </w:tc>
        <w:tc>
          <w:tcPr>
            <w:tcW w:w="246" w:type="pct"/>
            <w:tcBorders>
              <w:top w:val="single" w:color="000000" w:sz="4" w:space="0"/>
              <w:left w:val="single" w:color="000000" w:sz="4" w:space="0"/>
              <w:bottom w:val="single" w:color="000000" w:sz="4" w:space="0"/>
              <w:right w:val="single" w:color="000000" w:sz="4" w:space="0"/>
            </w:tcBorders>
            <w:shd w:val="clear"/>
            <w:vAlign w:val="center"/>
          </w:tcPr>
          <w:p w14:paraId="4905F2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320</w:t>
            </w:r>
          </w:p>
        </w:tc>
        <w:tc>
          <w:tcPr>
            <w:tcW w:w="192" w:type="pct"/>
            <w:tcBorders>
              <w:top w:val="single" w:color="000000" w:sz="4" w:space="0"/>
              <w:left w:val="single" w:color="000000" w:sz="4" w:space="0"/>
              <w:bottom w:val="single" w:color="000000" w:sz="4" w:space="0"/>
              <w:right w:val="single" w:color="000000" w:sz="4" w:space="0"/>
            </w:tcBorders>
            <w:shd w:val="clear"/>
            <w:vAlign w:val="center"/>
          </w:tcPr>
          <w:p w14:paraId="19FA2D69">
            <w:pPr>
              <w:jc w:val="center"/>
              <w:rPr>
                <w:rFonts w:hint="default" w:ascii="Times New Roman" w:hAnsi="Times New Roman" w:eastAsia="仿宋_GB2312" w:cs="Times New Roman"/>
                <w:i w:val="0"/>
                <w:iCs w:val="0"/>
                <w:color w:val="000000"/>
                <w:sz w:val="21"/>
                <w:szCs w:val="21"/>
                <w:u w:val="none"/>
              </w:rPr>
            </w:pPr>
          </w:p>
        </w:tc>
        <w:tc>
          <w:tcPr>
            <w:tcW w:w="452" w:type="pct"/>
            <w:tcBorders>
              <w:top w:val="single" w:color="000000" w:sz="4" w:space="0"/>
              <w:left w:val="single" w:color="000000" w:sz="4" w:space="0"/>
              <w:bottom w:val="single" w:color="000000" w:sz="4" w:space="0"/>
              <w:right w:val="single" w:color="000000" w:sz="4" w:space="0"/>
            </w:tcBorders>
            <w:shd w:val="clear"/>
            <w:vAlign w:val="center"/>
          </w:tcPr>
          <w:p w14:paraId="273240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晃州镇人民政府</w:t>
            </w:r>
          </w:p>
        </w:tc>
      </w:tr>
    </w:tbl>
    <w:p w14:paraId="6F7A5935">
      <w:pPr>
        <w:pStyle w:val="2"/>
        <w:rPr>
          <w:rFonts w:hint="default"/>
          <w:lang w:val="en-US" w:eastAsia="zh-CN"/>
        </w:rPr>
      </w:pPr>
    </w:p>
    <w:sectPr>
      <w:pgSz w:w="16838" w:h="11906" w:orient="landscape"/>
      <w:pgMar w:top="1417" w:right="1701" w:bottom="141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E72265-126C-43BF-8C82-78858AAC4F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方正小标宋简体">
    <w:panose1 w:val="02000000000000000000"/>
    <w:charset w:val="86"/>
    <w:family w:val="script"/>
    <w:pitch w:val="default"/>
    <w:sig w:usb0="00000001" w:usb1="08000000" w:usb2="00000000" w:usb3="00000000" w:csb0="00040000" w:csb1="00000000"/>
    <w:embedRegular r:id="rId2" w:fontKey="{BF2C0CDD-3A65-48C9-BCF2-055AEDEB9910}"/>
  </w:font>
  <w:font w:name="仿宋_GB2312">
    <w:panose1 w:val="02010609030101010101"/>
    <w:charset w:val="86"/>
    <w:family w:val="modern"/>
    <w:pitch w:val="default"/>
    <w:sig w:usb0="00000001" w:usb1="080E0000" w:usb2="00000000" w:usb3="00000000" w:csb0="00040000" w:csb1="00000000"/>
    <w:embedRegular r:id="rId3" w:fontKey="{19B8908F-9AA2-4265-B100-5CE5352A9951}"/>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embedRegular r:id="rId4" w:fontKey="{6729F6EF-63EC-4BE3-8253-CFFA2EE76F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910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071688">
                          <w:pPr>
                            <w:pStyle w:val="4"/>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6071688">
                    <w:pPr>
                      <w:pStyle w:val="4"/>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OTlkNWViNWQyYTI2ODNmN2FhMzMwNTZhNzNiNzcifQ=="/>
  </w:docVars>
  <w:rsids>
    <w:rsidRoot w:val="1E9B7ED5"/>
    <w:rsid w:val="1E9B7ED5"/>
    <w:rsid w:val="2A78092C"/>
    <w:rsid w:val="2E2B414C"/>
    <w:rsid w:val="4F5916C9"/>
    <w:rsid w:val="71A16BC9"/>
    <w:rsid w:val="7240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before="120" w:after="240"/>
      <w:ind w:left="100" w:leftChars="100" w:firstLine="420" w:firstLineChars="100"/>
    </w:pPr>
  </w:style>
  <w:style w:type="paragraph" w:styleId="3">
    <w:name w:val="Body Text"/>
    <w:basedOn w:val="1"/>
    <w:semiHidden/>
    <w:qFormat/>
    <w:uiPriority w:val="0"/>
    <w:rPr>
      <w:rFonts w:ascii="仿宋" w:hAnsi="仿宋" w:eastAsia="仿宋" w:cs="仿宋"/>
      <w:sz w:val="38"/>
      <w:szCs w:val="38"/>
      <w:lang w:eastAsia="en-US"/>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Autospacing="1" w:afterAutospacing="1"/>
      <w:jc w:val="left"/>
    </w:pPr>
    <w:rPr>
      <w:kern w:val="0"/>
      <w:sz w:val="24"/>
    </w:rPr>
  </w:style>
  <w:style w:type="paragraph" w:customStyle="1" w:styleId="9">
    <w:name w:val="默认"/>
    <w:qFormat/>
    <w:uiPriority w:val="0"/>
    <w:rPr>
      <w:rFonts w:ascii="Helvetica" w:hAnsi="Helvetica" w:eastAsia="Helvetica" w:cs="Helvetica"/>
      <w:color w:val="000000"/>
      <w:sz w:val="22"/>
      <w:szCs w:val="22"/>
      <w:lang w:val="en-US" w:eastAsia="zh-CN" w:bidi="ar-SA"/>
    </w:rPr>
  </w:style>
  <w:style w:type="character" w:customStyle="1" w:styleId="10">
    <w:name w:val="font31"/>
    <w:basedOn w:val="8"/>
    <w:uiPriority w:val="0"/>
    <w:rPr>
      <w:rFonts w:hint="eastAsia" w:ascii="宋体" w:hAnsi="宋体" w:eastAsia="宋体" w:cs="宋体"/>
      <w:color w:val="000000"/>
      <w:sz w:val="15"/>
      <w:szCs w:val="15"/>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720</Words>
  <Characters>758</Characters>
  <Lines>0</Lines>
  <Paragraphs>0</Paragraphs>
  <TotalTime>9</TotalTime>
  <ScaleCrop>false</ScaleCrop>
  <LinksUpToDate>false</LinksUpToDate>
  <CharactersWithSpaces>761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2024-10-09T03:46:00Z</dcterms:created>
  <dc:creator>三石</dc:creator>
  <cp:lastModifiedBy>杨长锦</cp:lastModifiedBy>
  <cp:lastPrinted>2024-10-09T05:04:04Z</cp:lastPrinted>
  <dcterms:modified xsi:type="dcterms:W3CDTF">2024-10-09T05:04:06Z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5488CFD9BA8E4265947F7528DB231E1E_13</vt:lpwstr>
  </property>
</Properties>
</file>