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  <w:t>报名须知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0" w:right="0" w:firstLine="420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报价文件的递交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2022年7月6日10:00时（北京时间），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新晃智慧城镇投资发展有限公司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室(地址: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湖南省新晃侗族自治县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晃山路66号)。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0" w:right="0" w:firstLine="420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二、报价文件要求：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报价书（承租人自行拟定）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承诺书（格式附后）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交易保证金缴纳凭证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营业执照副本复印件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法定代表人身份证复印件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或者授权委托书、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委托代理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投保责任险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（责任险赔付总额达1000万元、个人最高赔付达100万元）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星级以上（含四星级）旅行社资质证明材料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，具备研学旅行承办机构资质证明材料，红培党建活动承办资质证明材料。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5" w:leftChars="0" w:right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具备独立研发和执行研学课程证明材料；具备收客渠道和收客能力的证明材料；成功运用研学营地的证明材料。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420" w:leftChars="0"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注：资料一式四份，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复印件加盖单位公章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，胶装成册，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密封包装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420" w:leftChars="0"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420" w:leftChars="0"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420" w:leftChars="0"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Chars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承诺书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新晃智慧城镇投资发展有限公司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57" w:lineRule="atLeast"/>
        <w:ind w:right="0" w:firstLine="42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贵公司公开招租的新晃侗族自治县研学旅游基地，如我公司有兴能与贵公司成功交易，我公司作出承诺如下：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黑体" w:hAnsi="黑体" w:eastAsia="黑体" w:cs="黑体"/>
          <w:bCs/>
          <w:sz w:val="21"/>
          <w:szCs w:val="21"/>
        </w:rPr>
        <w:t>1</w:t>
      </w:r>
      <w:r>
        <w:rPr>
          <w:rFonts w:ascii="仿宋_GB2312" w:hAnsi="仿宋_GB2312" w:eastAsia="仿宋_GB2312" w:cs="仿宋_GB2312"/>
          <w:bCs/>
          <w:sz w:val="21"/>
          <w:szCs w:val="21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在国家政策法规下，有独立自主管理和运营新晃研学营地的权利。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负责新晃研学营地旅行课程产品的包装设计（课程知识产权双方共有）和更新升级、负责课程具体执行和人员培训工作、负责做好市场营销工作。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3.</w:t>
      </w:r>
      <w:r>
        <w:rPr>
          <w:rFonts w:hint="eastAsia" w:ascii="仿宋_GB2312" w:hAnsi="仿宋_GB2312" w:eastAsia="仿宋_GB2312" w:cs="仿宋_GB2312"/>
          <w:sz w:val="21"/>
          <w:szCs w:val="21"/>
        </w:rPr>
        <w:t>做好市场引领和引流工作，利用自身渠道加大县外、市外、省外的引流和市场开拓。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4.</w:t>
      </w:r>
      <w:r>
        <w:rPr>
          <w:rFonts w:hint="eastAsia" w:ascii="仿宋_GB2312" w:hAnsi="仿宋_GB2312" w:eastAsia="仿宋_GB2312" w:cs="仿宋_GB2312"/>
          <w:sz w:val="21"/>
          <w:szCs w:val="21"/>
        </w:rPr>
        <w:t>充分利用营地条件及研学空档期，大力开展企事业单位团建拓展、职业技能培训、安全培训、中小学生入学军训、中小学生冬夏令营等业务，打造复合型营地，培养复合型人才。</w:t>
      </w:r>
    </w:p>
    <w:p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5.</w:t>
      </w:r>
      <w:r>
        <w:rPr>
          <w:rFonts w:hint="eastAsia" w:ascii="仿宋_GB2312" w:hAnsi="仿宋_GB2312" w:eastAsia="仿宋_GB2312" w:cs="仿宋_GB2312"/>
          <w:sz w:val="21"/>
          <w:szCs w:val="21"/>
        </w:rPr>
        <w:t>营地接待中小学生研学旅行、冬夏令营、企事业单位党建、团建等人数每年不低于5万人。同时，于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每年的</w:t>
      </w:r>
      <w:r>
        <w:rPr>
          <w:rFonts w:hint="eastAsia" w:ascii="仿宋_GB2312" w:hAnsi="仿宋_GB2312" w:eastAsia="仿宋_GB2312" w:cs="仿宋_GB2312"/>
          <w:sz w:val="21"/>
          <w:szCs w:val="21"/>
        </w:rPr>
        <w:t>12月底向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出租人</w:t>
      </w:r>
      <w:r>
        <w:rPr>
          <w:rFonts w:hint="eastAsia" w:ascii="仿宋_GB2312" w:hAnsi="仿宋_GB2312" w:eastAsia="仿宋_GB2312" w:cs="仿宋_GB2312"/>
          <w:sz w:val="21"/>
          <w:szCs w:val="21"/>
        </w:rPr>
        <w:t>如实报告营地经营情况。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6.</w:t>
      </w:r>
      <w:r>
        <w:rPr>
          <w:rFonts w:hint="eastAsia" w:ascii="仿宋_GB2312" w:hAnsi="仿宋_GB2312" w:eastAsia="仿宋_GB2312" w:cs="仿宋_GB2312"/>
          <w:sz w:val="21"/>
          <w:szCs w:val="21"/>
        </w:rPr>
        <w:t>做好营地安全保障工作，承担营地运营过程中所有的安全风险和安全责任。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7.</w:t>
      </w:r>
      <w:r>
        <w:rPr>
          <w:rFonts w:hint="eastAsia" w:ascii="仿宋_GB2312" w:hAnsi="仿宋_GB2312" w:eastAsia="仿宋_GB2312" w:cs="仿宋_GB2312"/>
          <w:sz w:val="21"/>
          <w:szCs w:val="21"/>
        </w:rPr>
        <w:t>按时缴纳各种税费，承担运营期间的各种债权债务相关纠纷。</w:t>
      </w:r>
    </w:p>
    <w:p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8.</w:t>
      </w:r>
      <w:r>
        <w:rPr>
          <w:rFonts w:hint="eastAsia" w:ascii="仿宋_GB2312" w:hAnsi="仿宋_GB2312" w:eastAsia="仿宋_GB2312" w:cs="仿宋_GB2312"/>
          <w:sz w:val="21"/>
          <w:szCs w:val="21"/>
        </w:rPr>
        <w:t>负责及时出资修复在运营期间损毁的设施设备。</w:t>
      </w:r>
    </w:p>
    <w:p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9.</w:t>
      </w:r>
      <w:r>
        <w:rPr>
          <w:rFonts w:ascii="仿宋_GB2312" w:hAnsi="仿宋_GB2312" w:eastAsia="仿宋_GB2312" w:cs="仿宋_GB2312"/>
          <w:sz w:val="21"/>
          <w:szCs w:val="21"/>
        </w:rPr>
        <w:t>在租赁期间内，承租人是房屋的实际管理人，承租人需要时刻注意防火防水防淹、防触电，并且不做危及自身安全的活动，在房屋内发生一切安全事故，都由承租人来承担，与出租人无关。包括但不限于高空抛物、水电煤气等使用不当，在房屋摔倒等造成的人身伤亡，在租赁期间内私自改变房屋用途的，并给出租人造成损失的，需按照实际损失进行赔偿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2940" w:leftChars="140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2940" w:leftChars="140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2940" w:leftChars="140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法定代表人（签字或盖章）：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2940" w:leftChars="140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承诺单位（盖章）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57" w:lineRule="atLeast"/>
        <w:ind w:left="2940" w:leftChars="140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8BDF"/>
    <w:multiLevelType w:val="singleLevel"/>
    <w:tmpl w:val="5A348B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WVmZDIyZWU2OWZlMGU3OTRlZGMyMWM3ZDE4YWMifQ=="/>
  </w:docVars>
  <w:rsids>
    <w:rsidRoot w:val="00D078DF"/>
    <w:rsid w:val="00CA3199"/>
    <w:rsid w:val="00D078DF"/>
    <w:rsid w:val="014F4893"/>
    <w:rsid w:val="01C27A68"/>
    <w:rsid w:val="01E0373D"/>
    <w:rsid w:val="01F62F61"/>
    <w:rsid w:val="034E2011"/>
    <w:rsid w:val="040D64B5"/>
    <w:rsid w:val="042E0790"/>
    <w:rsid w:val="054A784B"/>
    <w:rsid w:val="05503BA0"/>
    <w:rsid w:val="05880374"/>
    <w:rsid w:val="05BE5B43"/>
    <w:rsid w:val="064029FC"/>
    <w:rsid w:val="06823015"/>
    <w:rsid w:val="07775A94"/>
    <w:rsid w:val="09067F2D"/>
    <w:rsid w:val="09113A10"/>
    <w:rsid w:val="0A2D3298"/>
    <w:rsid w:val="0A8F7AAE"/>
    <w:rsid w:val="0A9357F1"/>
    <w:rsid w:val="0BD22349"/>
    <w:rsid w:val="0BF57DE5"/>
    <w:rsid w:val="0C2D757F"/>
    <w:rsid w:val="0D240982"/>
    <w:rsid w:val="0DF30354"/>
    <w:rsid w:val="0E4F715E"/>
    <w:rsid w:val="0EFC3981"/>
    <w:rsid w:val="0F1D4BD6"/>
    <w:rsid w:val="114F1D45"/>
    <w:rsid w:val="116003F7"/>
    <w:rsid w:val="11AC0F46"/>
    <w:rsid w:val="11DB182B"/>
    <w:rsid w:val="12FC5EFD"/>
    <w:rsid w:val="12FF552E"/>
    <w:rsid w:val="1340228E"/>
    <w:rsid w:val="14D6249F"/>
    <w:rsid w:val="14F055ED"/>
    <w:rsid w:val="14F450DE"/>
    <w:rsid w:val="14F96B98"/>
    <w:rsid w:val="186C7681"/>
    <w:rsid w:val="18CE20EA"/>
    <w:rsid w:val="19053D5D"/>
    <w:rsid w:val="19654BD0"/>
    <w:rsid w:val="1A381F10"/>
    <w:rsid w:val="1A5D3725"/>
    <w:rsid w:val="1A9609E5"/>
    <w:rsid w:val="1AE6196C"/>
    <w:rsid w:val="1B0D6C3B"/>
    <w:rsid w:val="1B17289A"/>
    <w:rsid w:val="1B7E3953"/>
    <w:rsid w:val="1C7C782D"/>
    <w:rsid w:val="1CD354BA"/>
    <w:rsid w:val="1D5C5F16"/>
    <w:rsid w:val="1DE71C83"/>
    <w:rsid w:val="1E055DE8"/>
    <w:rsid w:val="1F8A4FBC"/>
    <w:rsid w:val="1FF937B7"/>
    <w:rsid w:val="20174376"/>
    <w:rsid w:val="20A025BE"/>
    <w:rsid w:val="20AF45AF"/>
    <w:rsid w:val="218A325D"/>
    <w:rsid w:val="2218675F"/>
    <w:rsid w:val="228C79A6"/>
    <w:rsid w:val="22993768"/>
    <w:rsid w:val="22D24584"/>
    <w:rsid w:val="248875F1"/>
    <w:rsid w:val="25490A2C"/>
    <w:rsid w:val="26163096"/>
    <w:rsid w:val="2666570F"/>
    <w:rsid w:val="27D843EB"/>
    <w:rsid w:val="283F090E"/>
    <w:rsid w:val="286841D1"/>
    <w:rsid w:val="2879797C"/>
    <w:rsid w:val="289017FF"/>
    <w:rsid w:val="28FB2A87"/>
    <w:rsid w:val="29620AF6"/>
    <w:rsid w:val="29FD282F"/>
    <w:rsid w:val="2A0E67EA"/>
    <w:rsid w:val="2A842608"/>
    <w:rsid w:val="2B17347C"/>
    <w:rsid w:val="2B430715"/>
    <w:rsid w:val="2C33078A"/>
    <w:rsid w:val="2C7A0167"/>
    <w:rsid w:val="2CB813C0"/>
    <w:rsid w:val="2CD71115"/>
    <w:rsid w:val="2D80272D"/>
    <w:rsid w:val="2D880661"/>
    <w:rsid w:val="2DA27975"/>
    <w:rsid w:val="2E5D38F8"/>
    <w:rsid w:val="2ED3590C"/>
    <w:rsid w:val="30640F12"/>
    <w:rsid w:val="306C426A"/>
    <w:rsid w:val="31AA0873"/>
    <w:rsid w:val="31B25CAD"/>
    <w:rsid w:val="31E04C9B"/>
    <w:rsid w:val="32382656"/>
    <w:rsid w:val="32DC1283"/>
    <w:rsid w:val="33A4754B"/>
    <w:rsid w:val="34521342"/>
    <w:rsid w:val="36476B9F"/>
    <w:rsid w:val="37152F66"/>
    <w:rsid w:val="372E2279"/>
    <w:rsid w:val="37405B09"/>
    <w:rsid w:val="377E4FAF"/>
    <w:rsid w:val="37F54B45"/>
    <w:rsid w:val="381A38A1"/>
    <w:rsid w:val="38E47094"/>
    <w:rsid w:val="397D4DF2"/>
    <w:rsid w:val="3A1C00A5"/>
    <w:rsid w:val="3A966CDC"/>
    <w:rsid w:val="3ADB44C6"/>
    <w:rsid w:val="3B451940"/>
    <w:rsid w:val="3B8B19B1"/>
    <w:rsid w:val="3BBD597A"/>
    <w:rsid w:val="3BFF4877"/>
    <w:rsid w:val="3D686779"/>
    <w:rsid w:val="3E3C527C"/>
    <w:rsid w:val="3E42109B"/>
    <w:rsid w:val="3F6F51DD"/>
    <w:rsid w:val="3FB83028"/>
    <w:rsid w:val="414B3170"/>
    <w:rsid w:val="438D20D6"/>
    <w:rsid w:val="438F5E4E"/>
    <w:rsid w:val="440700DA"/>
    <w:rsid w:val="44185E43"/>
    <w:rsid w:val="446F7A2D"/>
    <w:rsid w:val="46AD2533"/>
    <w:rsid w:val="486F26F2"/>
    <w:rsid w:val="4970227E"/>
    <w:rsid w:val="49EC3FFA"/>
    <w:rsid w:val="4AD4683C"/>
    <w:rsid w:val="4B4C2876"/>
    <w:rsid w:val="4B517E8D"/>
    <w:rsid w:val="4B7E5126"/>
    <w:rsid w:val="4B95421D"/>
    <w:rsid w:val="4B991F60"/>
    <w:rsid w:val="4DAB41CC"/>
    <w:rsid w:val="4E255D2C"/>
    <w:rsid w:val="4EBB0C80"/>
    <w:rsid w:val="4ED34D7E"/>
    <w:rsid w:val="4EF23735"/>
    <w:rsid w:val="4F9D18E0"/>
    <w:rsid w:val="50135A8D"/>
    <w:rsid w:val="501E6ED7"/>
    <w:rsid w:val="50B01A4D"/>
    <w:rsid w:val="51A927D1"/>
    <w:rsid w:val="51E31D95"/>
    <w:rsid w:val="521A36CE"/>
    <w:rsid w:val="52661911"/>
    <w:rsid w:val="54ED456B"/>
    <w:rsid w:val="55216B22"/>
    <w:rsid w:val="55313209"/>
    <w:rsid w:val="56290384"/>
    <w:rsid w:val="56F049FE"/>
    <w:rsid w:val="56FC7846"/>
    <w:rsid w:val="575932F9"/>
    <w:rsid w:val="579161E1"/>
    <w:rsid w:val="587C29ED"/>
    <w:rsid w:val="58CD149A"/>
    <w:rsid w:val="58CD3388"/>
    <w:rsid w:val="59AF444C"/>
    <w:rsid w:val="59D46859"/>
    <w:rsid w:val="5A2A46CB"/>
    <w:rsid w:val="5AC62645"/>
    <w:rsid w:val="5B565504"/>
    <w:rsid w:val="5BEA4111"/>
    <w:rsid w:val="5F2711D9"/>
    <w:rsid w:val="5F685A79"/>
    <w:rsid w:val="5F920D48"/>
    <w:rsid w:val="5FEB0458"/>
    <w:rsid w:val="60D0204F"/>
    <w:rsid w:val="61E138C1"/>
    <w:rsid w:val="626562A0"/>
    <w:rsid w:val="62A85E36"/>
    <w:rsid w:val="633D546F"/>
    <w:rsid w:val="63AB23D8"/>
    <w:rsid w:val="641066D8"/>
    <w:rsid w:val="64371EBE"/>
    <w:rsid w:val="64542A70"/>
    <w:rsid w:val="64654C7D"/>
    <w:rsid w:val="650E66B8"/>
    <w:rsid w:val="65D11E9E"/>
    <w:rsid w:val="660B3602"/>
    <w:rsid w:val="66DA7134"/>
    <w:rsid w:val="67B91A5C"/>
    <w:rsid w:val="67C32D4C"/>
    <w:rsid w:val="69CA10DE"/>
    <w:rsid w:val="6B4B065A"/>
    <w:rsid w:val="6BE0408A"/>
    <w:rsid w:val="6BEC5C84"/>
    <w:rsid w:val="6D6037C5"/>
    <w:rsid w:val="6D7B2E1B"/>
    <w:rsid w:val="6DA22A9E"/>
    <w:rsid w:val="6DAA11E6"/>
    <w:rsid w:val="6F0B4673"/>
    <w:rsid w:val="6FC54822"/>
    <w:rsid w:val="70663182"/>
    <w:rsid w:val="70DC62C7"/>
    <w:rsid w:val="72225C42"/>
    <w:rsid w:val="73700F48"/>
    <w:rsid w:val="74777E8B"/>
    <w:rsid w:val="747D44D4"/>
    <w:rsid w:val="74BD640F"/>
    <w:rsid w:val="750F3BC0"/>
    <w:rsid w:val="7592164A"/>
    <w:rsid w:val="75D94B83"/>
    <w:rsid w:val="75F652E4"/>
    <w:rsid w:val="7647295D"/>
    <w:rsid w:val="772913B1"/>
    <w:rsid w:val="7760528A"/>
    <w:rsid w:val="77C0535D"/>
    <w:rsid w:val="77D402C7"/>
    <w:rsid w:val="784803FC"/>
    <w:rsid w:val="7891292D"/>
    <w:rsid w:val="79515378"/>
    <w:rsid w:val="795D1F6F"/>
    <w:rsid w:val="7A680BCB"/>
    <w:rsid w:val="7AEC35AA"/>
    <w:rsid w:val="7BA774D1"/>
    <w:rsid w:val="7CC33075"/>
    <w:rsid w:val="7D644732"/>
    <w:rsid w:val="7D6675FD"/>
    <w:rsid w:val="7DC425BD"/>
    <w:rsid w:val="7DFC1D56"/>
    <w:rsid w:val="7EE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首行缩进1"/>
    <w:basedOn w:val="3"/>
    <w:qFormat/>
    <w:uiPriority w:val="0"/>
    <w:pPr>
      <w:spacing w:after="312" w:afterLines="100" w:line="360" w:lineRule="auto"/>
      <w:ind w:firstLine="200" w:firstLineChars="200"/>
    </w:pPr>
    <w:rPr>
      <w:rFonts w:ascii="Calibri" w:hAnsi="Calibri"/>
      <w:kern w:val="0"/>
      <w:sz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2316</Words>
  <Characters>2468</Characters>
  <Lines>0</Lines>
  <Paragraphs>0</Paragraphs>
  <TotalTime>23</TotalTime>
  <ScaleCrop>false</ScaleCrop>
  <LinksUpToDate>false</LinksUpToDate>
  <CharactersWithSpaces>2686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2022-03-23T12:03:00Z</dcterms:created>
  <dc:creator>Administrator</dc:creator>
  <cp:lastModifiedBy>good</cp:lastModifiedBy>
  <cp:lastPrinted>2022-06-27T01:08:00Z</cp:lastPrinted>
  <dcterms:modified xsi:type="dcterms:W3CDTF">2022-06-27T02:52:58Z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205C9CD8813D410097D1627C354F982B</vt:lpwstr>
  </property>
</Properties>
</file>